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387213">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91C8109" w:rsidR="00C25957" w:rsidRPr="00900CB3" w:rsidRDefault="00301C9D" w:rsidP="00C25957">
            <w:pPr>
              <w:jc w:val="center"/>
              <w:rPr>
                <w:rFonts w:ascii="Arial" w:eastAsia="Arial" w:hAnsi="Arial" w:cs="Arial"/>
                <w:b/>
                <w:color w:val="FFFFFF"/>
                <w:sz w:val="28"/>
                <w:u w:val="single"/>
              </w:rPr>
            </w:pPr>
            <w:r w:rsidRPr="00387213">
              <w:rPr>
                <w:rFonts w:ascii="Arial" w:eastAsia="Arial" w:hAnsi="Arial" w:cs="Arial"/>
                <w:b/>
                <w:sz w:val="28"/>
                <w:u w:val="single"/>
              </w:rPr>
              <w:t>REGLEMENT DE CONSULTATION</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387213">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387213" w:rsidRDefault="00C25957" w:rsidP="00BB37A9">
            <w:pPr>
              <w:jc w:val="center"/>
              <w:rPr>
                <w:rFonts w:ascii="Arial" w:eastAsia="Arial" w:hAnsi="Arial" w:cs="Arial"/>
                <w:b/>
                <w:sz w:val="32"/>
                <w:szCs w:val="32"/>
              </w:rPr>
            </w:pPr>
          </w:p>
          <w:p w14:paraId="45B94BF2" w14:textId="77777777" w:rsidR="006B4798" w:rsidRPr="006B4798" w:rsidRDefault="006B4798" w:rsidP="006B4798">
            <w:pPr>
              <w:jc w:val="center"/>
              <w:rPr>
                <w:rFonts w:ascii="Arial" w:eastAsia="Arial" w:hAnsi="Arial" w:cs="Arial"/>
                <w:b/>
                <w:sz w:val="32"/>
                <w:szCs w:val="32"/>
              </w:rPr>
            </w:pPr>
            <w:r w:rsidRPr="006B4798">
              <w:rPr>
                <w:rFonts w:ascii="Arial" w:eastAsia="Arial" w:hAnsi="Arial" w:cs="Arial"/>
                <w:b/>
                <w:sz w:val="32"/>
                <w:szCs w:val="32"/>
              </w:rPr>
              <w:t xml:space="preserve">Marché public pour la fourniture </w:t>
            </w:r>
          </w:p>
          <w:p w14:paraId="70A36B49" w14:textId="77777777" w:rsidR="006B4798" w:rsidRPr="002E280D" w:rsidRDefault="006B4798" w:rsidP="006B4798">
            <w:pPr>
              <w:jc w:val="center"/>
              <w:rPr>
                <w:rFonts w:ascii="Arial" w:eastAsia="Arial" w:hAnsi="Arial" w:cs="Arial"/>
                <w:b/>
                <w:color w:val="EE0000"/>
                <w:sz w:val="32"/>
                <w:szCs w:val="32"/>
              </w:rPr>
            </w:pPr>
            <w:proofErr w:type="gramStart"/>
            <w:r w:rsidRPr="002E280D">
              <w:rPr>
                <w:rFonts w:ascii="Arial" w:eastAsia="Arial" w:hAnsi="Arial" w:cs="Arial"/>
                <w:b/>
                <w:color w:val="EE0000"/>
                <w:sz w:val="32"/>
                <w:szCs w:val="32"/>
              </w:rPr>
              <w:t>de</w:t>
            </w:r>
            <w:proofErr w:type="gramEnd"/>
            <w:r w:rsidRPr="002E280D">
              <w:rPr>
                <w:rFonts w:ascii="Arial" w:eastAsia="Arial" w:hAnsi="Arial" w:cs="Arial"/>
                <w:b/>
                <w:color w:val="EE0000"/>
                <w:sz w:val="32"/>
                <w:szCs w:val="32"/>
              </w:rPr>
              <w:t xml:space="preserve"> carburant type GO B7 Norme EN 590 </w:t>
            </w:r>
          </w:p>
          <w:p w14:paraId="4857D0B2" w14:textId="77777777" w:rsidR="006B4798" w:rsidRPr="006B4798" w:rsidRDefault="006B4798" w:rsidP="006B4798">
            <w:pPr>
              <w:jc w:val="center"/>
              <w:rPr>
                <w:rFonts w:ascii="Arial" w:eastAsia="Arial" w:hAnsi="Arial" w:cs="Arial"/>
                <w:b/>
                <w:sz w:val="32"/>
                <w:szCs w:val="32"/>
              </w:rPr>
            </w:pPr>
            <w:proofErr w:type="gramStart"/>
            <w:r w:rsidRPr="006B4798">
              <w:rPr>
                <w:rFonts w:ascii="Arial" w:eastAsia="Arial" w:hAnsi="Arial" w:cs="Arial"/>
                <w:b/>
                <w:sz w:val="32"/>
                <w:szCs w:val="32"/>
              </w:rPr>
              <w:t>en</w:t>
            </w:r>
            <w:proofErr w:type="gramEnd"/>
            <w:r w:rsidRPr="006B4798">
              <w:rPr>
                <w:rFonts w:ascii="Arial" w:eastAsia="Arial" w:hAnsi="Arial" w:cs="Arial"/>
                <w:b/>
                <w:sz w:val="32"/>
                <w:szCs w:val="32"/>
              </w:rPr>
              <w:t xml:space="preserve"> vrac à bons de commande</w:t>
            </w:r>
          </w:p>
          <w:p w14:paraId="63993E3E" w14:textId="77777777" w:rsidR="00C25957" w:rsidRPr="00387213"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5244B346" w14:textId="6CB272FD" w:rsidR="00C25957" w:rsidRPr="00E564C0" w:rsidRDefault="00C25957" w:rsidP="00C25957">
      <w:pPr>
        <w:jc w:val="center"/>
        <w:rPr>
          <w:rFonts w:ascii="Arial" w:hAnsi="Arial" w:cs="Arial"/>
          <w:b/>
          <w:sz w:val="40"/>
          <w:szCs w:val="40"/>
        </w:rPr>
      </w:pPr>
      <w:r w:rsidRPr="00E564C0">
        <w:rPr>
          <w:rFonts w:ascii="Arial" w:hAnsi="Arial" w:cs="Arial"/>
          <w:b/>
          <w:sz w:val="40"/>
          <w:szCs w:val="40"/>
        </w:rPr>
        <w:t>Date</w:t>
      </w:r>
      <w:r>
        <w:rPr>
          <w:rFonts w:ascii="Arial" w:hAnsi="Arial" w:cs="Arial"/>
          <w:b/>
          <w:sz w:val="40"/>
          <w:szCs w:val="40"/>
        </w:rPr>
        <w:t>s</w:t>
      </w:r>
      <w:r w:rsidRPr="00E564C0">
        <w:rPr>
          <w:rFonts w:ascii="Arial" w:hAnsi="Arial" w:cs="Arial"/>
          <w:b/>
          <w:sz w:val="40"/>
          <w:szCs w:val="40"/>
        </w:rPr>
        <w:t xml:space="preserve"> et heure</w:t>
      </w:r>
      <w:r>
        <w:rPr>
          <w:rFonts w:ascii="Arial" w:hAnsi="Arial" w:cs="Arial"/>
          <w:b/>
          <w:sz w:val="40"/>
          <w:szCs w:val="40"/>
        </w:rPr>
        <w:t>s</w:t>
      </w:r>
      <w:r w:rsidRPr="00E564C0">
        <w:rPr>
          <w:rFonts w:ascii="Arial" w:hAnsi="Arial" w:cs="Arial"/>
          <w:b/>
          <w:sz w:val="40"/>
          <w:szCs w:val="40"/>
        </w:rPr>
        <w:t xml:space="preserve"> limites de réception des offres</w:t>
      </w:r>
    </w:p>
    <w:p w14:paraId="309E6DEE" w14:textId="0C001742" w:rsidR="00C25957" w:rsidRPr="00E564C0" w:rsidRDefault="00D95D35" w:rsidP="00C25957">
      <w:pPr>
        <w:jc w:val="center"/>
        <w:rPr>
          <w:rFonts w:ascii="Arial" w:hAnsi="Arial" w:cs="Arial"/>
          <w:b/>
          <w:color w:val="0070C0"/>
          <w:sz w:val="40"/>
          <w:szCs w:val="40"/>
        </w:rPr>
      </w:pPr>
      <w:r>
        <w:rPr>
          <w:rFonts w:ascii="Arial" w:hAnsi="Arial" w:cs="Arial"/>
          <w:b/>
          <w:i/>
          <w:iCs/>
          <w:color w:val="0070C0"/>
          <w:sz w:val="40"/>
          <w:szCs w:val="40"/>
          <w:u w:val="single"/>
        </w:rPr>
        <w:t>Vendredi 10 juillet</w:t>
      </w:r>
      <w:r w:rsidR="003B4FDA">
        <w:rPr>
          <w:rFonts w:ascii="Arial" w:hAnsi="Arial" w:cs="Arial"/>
          <w:b/>
          <w:i/>
          <w:iCs/>
          <w:color w:val="0070C0"/>
          <w:sz w:val="40"/>
          <w:szCs w:val="40"/>
          <w:u w:val="single"/>
        </w:rPr>
        <w:t xml:space="preserve"> 2026 à 12h00</w:t>
      </w:r>
    </w:p>
    <w:p w14:paraId="3B930A3B" w14:textId="77777777" w:rsidR="009B4606" w:rsidRDefault="009B4606" w:rsidP="00C25957">
      <w:pPr>
        <w:jc w:val="center"/>
        <w:rPr>
          <w:rFonts w:ascii="Arial" w:hAnsi="Arial" w:cs="Arial"/>
          <w:b/>
          <w:color w:val="EE0000"/>
          <w:sz w:val="40"/>
          <w:szCs w:val="40"/>
        </w:rPr>
      </w:pPr>
    </w:p>
    <w:p w14:paraId="23177554" w14:textId="4FE266EA"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6430FD62"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786DC0">
        <w:rPr>
          <w:rFonts w:ascii="Arial" w:hAnsi="Arial" w:cs="Arial"/>
          <w:b/>
          <w:szCs w:val="22"/>
        </w:rPr>
        <w:t>4</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309BDFC4" w14:textId="77777777" w:rsidR="00583D5E" w:rsidRDefault="00583D5E" w:rsidP="00301C9D">
      <w:pPr>
        <w:rPr>
          <w:rFonts w:ascii="Arial" w:hAnsi="Arial" w:cs="Arial"/>
          <w:iCs/>
          <w:sz w:val="24"/>
          <w:szCs w:val="24"/>
          <w:u w:val="single"/>
        </w:rPr>
      </w:pPr>
    </w:p>
    <w:p w14:paraId="028669F0" w14:textId="77777777" w:rsidR="00BD5FE1" w:rsidRDefault="00BD5FE1" w:rsidP="00301C9D">
      <w:pPr>
        <w:rPr>
          <w:rFonts w:ascii="Arial" w:hAnsi="Arial" w:cs="Arial"/>
          <w:iCs/>
          <w:sz w:val="24"/>
          <w:szCs w:val="24"/>
          <w:u w:val="single"/>
        </w:rPr>
      </w:pPr>
    </w:p>
    <w:p w14:paraId="4D07C10E" w14:textId="119454D0"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1 : Objet et étendue de la consultation</w:t>
      </w:r>
    </w:p>
    <w:p w14:paraId="3D860F7A" w14:textId="77777777" w:rsidR="00301C9D" w:rsidRPr="00301C9D" w:rsidRDefault="00301C9D" w:rsidP="00301C9D">
      <w:pPr>
        <w:rPr>
          <w:rFonts w:ascii="Arial" w:hAnsi="Arial" w:cs="Arial"/>
          <w:i/>
          <w:iCs/>
          <w:sz w:val="24"/>
          <w:szCs w:val="24"/>
        </w:rPr>
      </w:pPr>
    </w:p>
    <w:p w14:paraId="5B0C898B"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1.1 – Objet</w:t>
      </w:r>
    </w:p>
    <w:p w14:paraId="704BE743" w14:textId="3C024DB0" w:rsidR="00560411" w:rsidRPr="00560411" w:rsidRDefault="00560411" w:rsidP="00560411">
      <w:pPr>
        <w:jc w:val="both"/>
        <w:rPr>
          <w:rFonts w:ascii="Arial" w:hAnsi="Arial" w:cs="Arial"/>
          <w:iCs/>
          <w:sz w:val="24"/>
          <w:szCs w:val="24"/>
        </w:rPr>
      </w:pPr>
      <w:r w:rsidRPr="00560411">
        <w:rPr>
          <w:rFonts w:ascii="Arial" w:hAnsi="Arial" w:cs="Arial"/>
          <w:iCs/>
          <w:sz w:val="24"/>
          <w:szCs w:val="24"/>
        </w:rPr>
        <w:t xml:space="preserve">La présente consultation concerne la fourniture de carburant </w:t>
      </w:r>
      <w:r w:rsidR="00F90393">
        <w:rPr>
          <w:rFonts w:ascii="Arial" w:hAnsi="Arial" w:cs="Arial"/>
          <w:iCs/>
          <w:sz w:val="24"/>
          <w:szCs w:val="24"/>
        </w:rPr>
        <w:t>gasoil EN</w:t>
      </w:r>
      <w:r w:rsidR="009F17F3">
        <w:rPr>
          <w:rFonts w:ascii="Arial" w:hAnsi="Arial" w:cs="Arial"/>
          <w:iCs/>
          <w:sz w:val="24"/>
          <w:szCs w:val="24"/>
        </w:rPr>
        <w:t xml:space="preserve"> </w:t>
      </w:r>
      <w:r w:rsidR="00F90393">
        <w:rPr>
          <w:rFonts w:ascii="Arial" w:hAnsi="Arial" w:cs="Arial"/>
          <w:iCs/>
          <w:sz w:val="24"/>
          <w:szCs w:val="24"/>
        </w:rPr>
        <w:t>590 B7</w:t>
      </w:r>
      <w:r w:rsidRPr="00560411">
        <w:rPr>
          <w:rFonts w:ascii="Arial" w:hAnsi="Arial" w:cs="Arial"/>
          <w:iCs/>
          <w:sz w:val="24"/>
          <w:szCs w:val="24"/>
        </w:rPr>
        <w:t xml:space="preserve"> pour les véhicules de quatre sites exploités par MBFC.</w:t>
      </w:r>
    </w:p>
    <w:p w14:paraId="2AF3DE9E" w14:textId="77777777" w:rsidR="00560411" w:rsidRPr="00560411" w:rsidRDefault="00560411" w:rsidP="00560411">
      <w:pPr>
        <w:jc w:val="both"/>
        <w:rPr>
          <w:rFonts w:ascii="Arial" w:hAnsi="Arial" w:cs="Arial"/>
          <w:iCs/>
          <w:sz w:val="24"/>
          <w:szCs w:val="24"/>
        </w:rPr>
      </w:pPr>
      <w:r w:rsidRPr="00560411">
        <w:rPr>
          <w:rFonts w:ascii="Arial" w:hAnsi="Arial" w:cs="Arial"/>
          <w:iCs/>
          <w:sz w:val="24"/>
          <w:szCs w:val="24"/>
        </w:rPr>
        <w:t>Les livraisons se feront par porteur complet.</w:t>
      </w:r>
    </w:p>
    <w:p w14:paraId="68B00ED0" w14:textId="77777777" w:rsidR="00560411" w:rsidRPr="00560411" w:rsidRDefault="00560411" w:rsidP="00560411">
      <w:pPr>
        <w:jc w:val="both"/>
        <w:rPr>
          <w:rFonts w:ascii="Arial" w:hAnsi="Arial" w:cs="Arial"/>
          <w:iCs/>
          <w:sz w:val="24"/>
          <w:szCs w:val="24"/>
        </w:rPr>
      </w:pPr>
    </w:p>
    <w:p w14:paraId="64910D5F" w14:textId="77777777" w:rsidR="00BD5FE1" w:rsidRDefault="00BD5FE1" w:rsidP="00BD5FE1">
      <w:pPr>
        <w:jc w:val="both"/>
        <w:rPr>
          <w:rFonts w:ascii="Arial" w:hAnsi="Arial" w:cs="Arial"/>
          <w:b/>
          <w:bCs/>
          <w:iCs/>
          <w:sz w:val="24"/>
          <w:szCs w:val="24"/>
        </w:rPr>
      </w:pPr>
      <w:r w:rsidRPr="00C35012">
        <w:rPr>
          <w:rFonts w:ascii="Arial" w:hAnsi="Arial" w:cs="Arial"/>
          <w:b/>
          <w:bCs/>
          <w:iCs/>
          <w:sz w:val="24"/>
          <w:szCs w:val="24"/>
        </w:rPr>
        <w:t xml:space="preserve">Elle est lancée en parallèle avec une consultation </w:t>
      </w:r>
      <w:r>
        <w:rPr>
          <w:rFonts w:ascii="Arial" w:hAnsi="Arial" w:cs="Arial"/>
          <w:b/>
          <w:bCs/>
          <w:iCs/>
          <w:sz w:val="24"/>
          <w:szCs w:val="24"/>
        </w:rPr>
        <w:t>pour</w:t>
      </w:r>
      <w:r w:rsidRPr="00C35012">
        <w:rPr>
          <w:rFonts w:ascii="Arial" w:hAnsi="Arial" w:cs="Arial"/>
          <w:b/>
          <w:bCs/>
          <w:iCs/>
          <w:sz w:val="24"/>
          <w:szCs w:val="24"/>
        </w:rPr>
        <w:t xml:space="preserve"> </w:t>
      </w:r>
      <w:r>
        <w:rPr>
          <w:rFonts w:ascii="Arial" w:hAnsi="Arial" w:cs="Arial"/>
          <w:b/>
          <w:bCs/>
          <w:iCs/>
          <w:sz w:val="24"/>
          <w:szCs w:val="24"/>
        </w:rPr>
        <w:t>l’achat de</w:t>
      </w:r>
      <w:r w:rsidRPr="00C35012">
        <w:rPr>
          <w:rFonts w:ascii="Arial" w:hAnsi="Arial" w:cs="Arial"/>
          <w:b/>
          <w:bCs/>
          <w:iCs/>
          <w:sz w:val="24"/>
          <w:szCs w:val="24"/>
        </w:rPr>
        <w:t xml:space="preserve"> carburant de type HVO. </w:t>
      </w:r>
      <w:r>
        <w:rPr>
          <w:rFonts w:ascii="Arial" w:hAnsi="Arial" w:cs="Arial"/>
          <w:b/>
          <w:bCs/>
          <w:iCs/>
          <w:sz w:val="24"/>
          <w:szCs w:val="24"/>
        </w:rPr>
        <w:t>En effet, a</w:t>
      </w:r>
      <w:r w:rsidRPr="00C35012">
        <w:rPr>
          <w:rFonts w:ascii="Arial" w:hAnsi="Arial" w:cs="Arial"/>
          <w:b/>
          <w:bCs/>
          <w:iCs/>
          <w:sz w:val="24"/>
          <w:szCs w:val="24"/>
        </w:rPr>
        <w:t>u regard de</w:t>
      </w:r>
      <w:r>
        <w:rPr>
          <w:rFonts w:ascii="Arial" w:hAnsi="Arial" w:cs="Arial"/>
          <w:b/>
          <w:bCs/>
          <w:iCs/>
          <w:sz w:val="24"/>
          <w:szCs w:val="24"/>
        </w:rPr>
        <w:t>s</w:t>
      </w:r>
      <w:r w:rsidRPr="00C35012">
        <w:rPr>
          <w:rFonts w:ascii="Arial" w:hAnsi="Arial" w:cs="Arial"/>
          <w:b/>
          <w:bCs/>
          <w:iCs/>
          <w:sz w:val="24"/>
          <w:szCs w:val="24"/>
        </w:rPr>
        <w:t xml:space="preserve"> incertitude</w:t>
      </w:r>
      <w:r>
        <w:rPr>
          <w:rFonts w:ascii="Arial" w:hAnsi="Arial" w:cs="Arial"/>
          <w:b/>
          <w:bCs/>
          <w:iCs/>
          <w:sz w:val="24"/>
          <w:szCs w:val="24"/>
        </w:rPr>
        <w:t>s</w:t>
      </w:r>
      <w:r w:rsidRPr="00C35012">
        <w:rPr>
          <w:rFonts w:ascii="Arial" w:hAnsi="Arial" w:cs="Arial"/>
          <w:b/>
          <w:bCs/>
          <w:iCs/>
          <w:sz w:val="24"/>
          <w:szCs w:val="24"/>
        </w:rPr>
        <w:t xml:space="preserve"> </w:t>
      </w:r>
      <w:r>
        <w:rPr>
          <w:rFonts w:ascii="Arial" w:hAnsi="Arial" w:cs="Arial"/>
          <w:b/>
          <w:bCs/>
          <w:iCs/>
          <w:sz w:val="24"/>
          <w:szCs w:val="24"/>
        </w:rPr>
        <w:t>liés à la géopolitique, aux</w:t>
      </w:r>
      <w:r w:rsidRPr="00C35012">
        <w:rPr>
          <w:rFonts w:ascii="Arial" w:hAnsi="Arial" w:cs="Arial"/>
          <w:b/>
          <w:bCs/>
          <w:iCs/>
          <w:sz w:val="24"/>
          <w:szCs w:val="24"/>
        </w:rPr>
        <w:t xml:space="preserve"> écart</w:t>
      </w:r>
      <w:r>
        <w:rPr>
          <w:rFonts w:ascii="Arial" w:hAnsi="Arial" w:cs="Arial"/>
          <w:b/>
          <w:bCs/>
          <w:iCs/>
          <w:sz w:val="24"/>
          <w:szCs w:val="24"/>
        </w:rPr>
        <w:t>s de prix fluctuant entre</w:t>
      </w:r>
      <w:r w:rsidRPr="00C35012">
        <w:rPr>
          <w:rFonts w:ascii="Arial" w:hAnsi="Arial" w:cs="Arial"/>
          <w:b/>
          <w:bCs/>
          <w:iCs/>
          <w:sz w:val="24"/>
          <w:szCs w:val="24"/>
        </w:rPr>
        <w:t xml:space="preserve"> B7</w:t>
      </w:r>
      <w:r>
        <w:rPr>
          <w:rFonts w:ascii="Arial" w:hAnsi="Arial" w:cs="Arial"/>
          <w:b/>
          <w:bCs/>
          <w:iCs/>
          <w:sz w:val="24"/>
          <w:szCs w:val="24"/>
        </w:rPr>
        <w:t xml:space="preserve"> et </w:t>
      </w:r>
      <w:r w:rsidRPr="00C35012">
        <w:rPr>
          <w:rFonts w:ascii="Arial" w:hAnsi="Arial" w:cs="Arial"/>
          <w:b/>
          <w:bCs/>
          <w:iCs/>
          <w:sz w:val="24"/>
          <w:szCs w:val="24"/>
        </w:rPr>
        <w:t>HVO</w:t>
      </w:r>
      <w:r>
        <w:rPr>
          <w:rFonts w:ascii="Arial" w:hAnsi="Arial" w:cs="Arial"/>
          <w:b/>
          <w:bCs/>
          <w:iCs/>
          <w:sz w:val="24"/>
          <w:szCs w:val="24"/>
        </w:rPr>
        <w:t>,</w:t>
      </w:r>
      <w:r w:rsidRPr="00C35012">
        <w:rPr>
          <w:rFonts w:ascii="Arial" w:hAnsi="Arial" w:cs="Arial"/>
          <w:b/>
          <w:bCs/>
          <w:iCs/>
          <w:sz w:val="24"/>
          <w:szCs w:val="24"/>
        </w:rPr>
        <w:t xml:space="preserve"> et </w:t>
      </w:r>
      <w:r>
        <w:rPr>
          <w:rFonts w:ascii="Arial" w:hAnsi="Arial" w:cs="Arial"/>
          <w:b/>
          <w:bCs/>
          <w:iCs/>
          <w:sz w:val="24"/>
          <w:szCs w:val="24"/>
        </w:rPr>
        <w:t>des potentiels aléas d’approvisionnement</w:t>
      </w:r>
      <w:r w:rsidRPr="00C35012">
        <w:rPr>
          <w:rFonts w:ascii="Arial" w:hAnsi="Arial" w:cs="Arial"/>
          <w:b/>
          <w:bCs/>
          <w:iCs/>
          <w:sz w:val="24"/>
          <w:szCs w:val="24"/>
        </w:rPr>
        <w:t xml:space="preserve">, </w:t>
      </w:r>
      <w:r w:rsidRPr="001407FE">
        <w:rPr>
          <w:rFonts w:ascii="Arial" w:hAnsi="Arial" w:cs="Arial"/>
          <w:b/>
          <w:bCs/>
          <w:iCs/>
          <w:sz w:val="24"/>
          <w:szCs w:val="24"/>
        </w:rPr>
        <w:t xml:space="preserve">MBFC </w:t>
      </w:r>
      <w:r>
        <w:rPr>
          <w:rFonts w:ascii="Arial" w:hAnsi="Arial" w:cs="Arial"/>
          <w:b/>
          <w:bCs/>
          <w:iCs/>
          <w:sz w:val="24"/>
          <w:szCs w:val="24"/>
        </w:rPr>
        <w:t>effectue</w:t>
      </w:r>
      <w:r w:rsidRPr="001407FE">
        <w:rPr>
          <w:rFonts w:ascii="Arial" w:hAnsi="Arial" w:cs="Arial"/>
          <w:b/>
          <w:bCs/>
          <w:iCs/>
          <w:sz w:val="24"/>
          <w:szCs w:val="24"/>
        </w:rPr>
        <w:t xml:space="preserve"> ces deux consultations simultanément.</w:t>
      </w:r>
    </w:p>
    <w:p w14:paraId="45354357" w14:textId="104A3970" w:rsidR="00560411" w:rsidRDefault="00F04620" w:rsidP="00560411">
      <w:pPr>
        <w:jc w:val="both"/>
        <w:rPr>
          <w:rFonts w:ascii="Arial" w:hAnsi="Arial" w:cs="Arial"/>
          <w:b/>
          <w:bCs/>
          <w:iCs/>
          <w:sz w:val="24"/>
          <w:szCs w:val="24"/>
        </w:rPr>
      </w:pPr>
      <w:r>
        <w:rPr>
          <w:rFonts w:ascii="Arial" w:hAnsi="Arial" w:cs="Arial"/>
          <w:b/>
          <w:bCs/>
          <w:iCs/>
          <w:sz w:val="24"/>
          <w:szCs w:val="24"/>
        </w:rPr>
        <w:t xml:space="preserve">En fonction de ces variables, les volumes de carburant </w:t>
      </w:r>
      <w:r w:rsidR="00E67325">
        <w:rPr>
          <w:rFonts w:ascii="Arial" w:hAnsi="Arial" w:cs="Arial"/>
          <w:b/>
          <w:bCs/>
          <w:iCs/>
          <w:sz w:val="24"/>
          <w:szCs w:val="24"/>
        </w:rPr>
        <w:t>pourront être</w:t>
      </w:r>
      <w:r>
        <w:rPr>
          <w:rFonts w:ascii="Arial" w:hAnsi="Arial" w:cs="Arial"/>
          <w:b/>
          <w:bCs/>
          <w:iCs/>
          <w:sz w:val="24"/>
          <w:szCs w:val="24"/>
        </w:rPr>
        <w:t xml:space="preserve"> répartis sur les deux marchés.</w:t>
      </w:r>
    </w:p>
    <w:p w14:paraId="091AB1EB" w14:textId="6F332C1C" w:rsidR="00D95D35" w:rsidRPr="00C35012" w:rsidRDefault="00D95D35" w:rsidP="00560411">
      <w:pPr>
        <w:jc w:val="both"/>
        <w:rPr>
          <w:rFonts w:ascii="Arial" w:hAnsi="Arial" w:cs="Arial"/>
          <w:b/>
          <w:bCs/>
          <w:iCs/>
          <w:sz w:val="24"/>
          <w:szCs w:val="24"/>
        </w:rPr>
      </w:pPr>
      <w:r>
        <w:rPr>
          <w:rFonts w:ascii="Arial" w:hAnsi="Arial" w:cs="Arial"/>
          <w:b/>
          <w:bCs/>
          <w:iCs/>
          <w:sz w:val="24"/>
          <w:szCs w:val="24"/>
        </w:rPr>
        <w:t>MBFC précise qu’au regard de ses engagements auprès de différentes autorités organisatrices de transport, de ses valeurs, de sa prise de conscience environnementale</w:t>
      </w:r>
      <w:r w:rsidR="00E67325">
        <w:rPr>
          <w:rFonts w:ascii="Arial" w:hAnsi="Arial" w:cs="Arial"/>
          <w:b/>
          <w:bCs/>
          <w:iCs/>
          <w:sz w:val="24"/>
          <w:szCs w:val="24"/>
        </w:rPr>
        <w:t>, son choix premier se porte sur le</w:t>
      </w:r>
      <w:r>
        <w:rPr>
          <w:rFonts w:ascii="Arial" w:hAnsi="Arial" w:cs="Arial"/>
          <w:b/>
          <w:bCs/>
          <w:iCs/>
          <w:sz w:val="24"/>
          <w:szCs w:val="24"/>
        </w:rPr>
        <w:t xml:space="preserve"> carburant HVO.</w:t>
      </w:r>
    </w:p>
    <w:p w14:paraId="6EC9D203" w14:textId="77777777" w:rsidR="00301C9D" w:rsidRPr="00301C9D" w:rsidRDefault="00301C9D" w:rsidP="00CE482C">
      <w:pPr>
        <w:jc w:val="both"/>
        <w:rPr>
          <w:rFonts w:ascii="Arial" w:hAnsi="Arial" w:cs="Arial"/>
          <w:i/>
          <w:iCs/>
          <w:sz w:val="24"/>
          <w:szCs w:val="24"/>
        </w:rPr>
      </w:pPr>
    </w:p>
    <w:p w14:paraId="4F8A9DF9"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1.2 – Lieu d’exécution</w:t>
      </w:r>
    </w:p>
    <w:p w14:paraId="60D7F8DD" w14:textId="67630CCB" w:rsidR="00560411" w:rsidRPr="00560411" w:rsidRDefault="00560411" w:rsidP="00560411">
      <w:pPr>
        <w:jc w:val="both"/>
        <w:rPr>
          <w:rFonts w:ascii="Arial" w:hAnsi="Arial" w:cs="Arial"/>
          <w:iCs/>
          <w:sz w:val="24"/>
          <w:szCs w:val="24"/>
        </w:rPr>
      </w:pPr>
      <w:bookmarkStart w:id="7" w:name="_Toc264368834"/>
      <w:bookmarkStart w:id="8" w:name="_Toc485636589"/>
      <w:r w:rsidRPr="00560411">
        <w:rPr>
          <w:rFonts w:ascii="Arial" w:hAnsi="Arial" w:cs="Arial"/>
          <w:iCs/>
          <w:sz w:val="24"/>
          <w:szCs w:val="24"/>
        </w:rPr>
        <w:t xml:space="preserve">Les livraisons sont à effectuer sur les quatre sites de MBFC disposant de cuves, à savoir Lons le Saunier, Saint Claude et </w:t>
      </w:r>
      <w:proofErr w:type="spellStart"/>
      <w:r w:rsidRPr="00560411">
        <w:rPr>
          <w:rFonts w:ascii="Arial" w:hAnsi="Arial" w:cs="Arial"/>
          <w:iCs/>
          <w:sz w:val="24"/>
          <w:szCs w:val="24"/>
        </w:rPr>
        <w:t>Thise</w:t>
      </w:r>
      <w:proofErr w:type="spellEnd"/>
      <w:r w:rsidRPr="00560411">
        <w:rPr>
          <w:rFonts w:ascii="Arial" w:hAnsi="Arial" w:cs="Arial"/>
          <w:iCs/>
          <w:sz w:val="24"/>
          <w:szCs w:val="24"/>
        </w:rPr>
        <w:t>. Le site de Pontarlier sera équipé d’une cuve à partir de l’automne 2027.</w:t>
      </w:r>
    </w:p>
    <w:p w14:paraId="5A828555" w14:textId="77777777" w:rsidR="00301C9D" w:rsidRPr="00301C9D" w:rsidRDefault="00301C9D" w:rsidP="00CE482C">
      <w:pPr>
        <w:jc w:val="both"/>
        <w:rPr>
          <w:rFonts w:ascii="Arial" w:hAnsi="Arial" w:cs="Arial"/>
          <w:i/>
          <w:iCs/>
          <w:sz w:val="24"/>
          <w:szCs w:val="24"/>
        </w:rPr>
      </w:pPr>
    </w:p>
    <w:p w14:paraId="5C41FB3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1.3 – </w:t>
      </w:r>
      <w:bookmarkEnd w:id="7"/>
      <w:bookmarkEnd w:id="8"/>
      <w:r w:rsidRPr="00301C9D">
        <w:rPr>
          <w:rFonts w:ascii="Arial" w:hAnsi="Arial" w:cs="Arial"/>
          <w:iCs/>
          <w:sz w:val="24"/>
          <w:szCs w:val="24"/>
        </w:rPr>
        <w:t>Mode de passation</w:t>
      </w:r>
    </w:p>
    <w:p w14:paraId="6A4EADE3" w14:textId="45B285AF" w:rsidR="00301C9D" w:rsidRPr="00301C9D" w:rsidRDefault="00301C9D" w:rsidP="00CE482C">
      <w:pPr>
        <w:jc w:val="both"/>
        <w:rPr>
          <w:rFonts w:ascii="Arial" w:hAnsi="Arial" w:cs="Arial"/>
          <w:iCs/>
          <w:sz w:val="24"/>
          <w:szCs w:val="24"/>
        </w:rPr>
      </w:pPr>
      <w:r w:rsidRPr="00301C9D">
        <w:rPr>
          <w:rFonts w:ascii="Arial" w:hAnsi="Arial" w:cs="Arial"/>
          <w:iCs/>
          <w:sz w:val="24"/>
          <w:szCs w:val="24"/>
        </w:rPr>
        <w:t>La procédure de passation utilisée est l</w:t>
      </w:r>
      <w:bookmarkStart w:id="9" w:name="_Toc485636590"/>
      <w:bookmarkStart w:id="10" w:name="_Toc264368835"/>
      <w:r w:rsidRPr="00301C9D">
        <w:rPr>
          <w:rFonts w:ascii="Arial" w:hAnsi="Arial" w:cs="Arial"/>
          <w:iCs/>
          <w:sz w:val="24"/>
          <w:szCs w:val="24"/>
        </w:rPr>
        <w:t>‘appel d’offres ouvert conformément aux articles L2124-2 et R2124-2 1</w:t>
      </w:r>
      <w:r w:rsidRPr="00301C9D">
        <w:rPr>
          <w:rFonts w:ascii="Arial" w:hAnsi="Arial" w:cs="Arial"/>
          <w:iCs/>
          <w:sz w:val="24"/>
          <w:szCs w:val="24"/>
          <w:vertAlign w:val="superscript"/>
        </w:rPr>
        <w:t xml:space="preserve">er </w:t>
      </w:r>
      <w:r w:rsidRPr="00301C9D">
        <w:rPr>
          <w:rFonts w:ascii="Arial" w:hAnsi="Arial" w:cs="Arial"/>
          <w:iCs/>
          <w:sz w:val="24"/>
          <w:szCs w:val="24"/>
        </w:rPr>
        <w:t>du Code de la Commande Publique.</w:t>
      </w:r>
    </w:p>
    <w:p w14:paraId="6771DFEA" w14:textId="77777777" w:rsidR="00301C9D" w:rsidRPr="00301C9D" w:rsidRDefault="00301C9D" w:rsidP="00CE482C">
      <w:pPr>
        <w:jc w:val="both"/>
        <w:rPr>
          <w:rFonts w:ascii="Arial" w:hAnsi="Arial" w:cs="Arial"/>
          <w:iCs/>
          <w:sz w:val="24"/>
          <w:szCs w:val="24"/>
        </w:rPr>
      </w:pPr>
    </w:p>
    <w:p w14:paraId="16A7F6EA"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1.4 – Type de marché</w:t>
      </w:r>
    </w:p>
    <w:p w14:paraId="44B83FDB" w14:textId="35FF29A1" w:rsidR="00301C9D" w:rsidRDefault="00301C9D" w:rsidP="00CE482C">
      <w:pPr>
        <w:jc w:val="both"/>
        <w:rPr>
          <w:rFonts w:ascii="Arial" w:hAnsi="Arial" w:cs="Arial"/>
          <w:iCs/>
          <w:sz w:val="24"/>
          <w:szCs w:val="24"/>
        </w:rPr>
      </w:pPr>
      <w:r w:rsidRPr="00301C9D">
        <w:rPr>
          <w:rFonts w:ascii="Arial" w:hAnsi="Arial" w:cs="Arial"/>
          <w:iCs/>
          <w:sz w:val="24"/>
          <w:szCs w:val="24"/>
        </w:rPr>
        <w:t xml:space="preserve">C’est un </w:t>
      </w:r>
      <w:r w:rsidR="00CE482C">
        <w:rPr>
          <w:rFonts w:ascii="Arial" w:hAnsi="Arial" w:cs="Arial"/>
          <w:iCs/>
          <w:sz w:val="24"/>
          <w:szCs w:val="24"/>
        </w:rPr>
        <w:t>marché</w:t>
      </w:r>
      <w:r w:rsidRPr="00301C9D">
        <w:rPr>
          <w:rFonts w:ascii="Arial" w:hAnsi="Arial" w:cs="Arial"/>
          <w:iCs/>
          <w:sz w:val="24"/>
          <w:szCs w:val="24"/>
        </w:rPr>
        <w:t xml:space="preserve"> mono-attributaire avec émission de bons de commande dont le minimum et maximum </w:t>
      </w:r>
      <w:r w:rsidR="00F90D3E">
        <w:rPr>
          <w:rFonts w:ascii="Arial" w:hAnsi="Arial" w:cs="Arial"/>
          <w:iCs/>
          <w:sz w:val="24"/>
          <w:szCs w:val="24"/>
        </w:rPr>
        <w:t>est</w:t>
      </w:r>
      <w:r w:rsidRPr="00301C9D">
        <w:rPr>
          <w:rFonts w:ascii="Arial" w:hAnsi="Arial" w:cs="Arial"/>
          <w:iCs/>
          <w:sz w:val="24"/>
          <w:szCs w:val="24"/>
        </w:rPr>
        <w:t xml:space="preserve"> fixé à l’article 1-7.</w:t>
      </w:r>
    </w:p>
    <w:p w14:paraId="4B232AFB" w14:textId="77777777" w:rsidR="00CE482C" w:rsidRPr="00301C9D" w:rsidRDefault="00CE482C" w:rsidP="00CE482C">
      <w:pPr>
        <w:jc w:val="both"/>
        <w:rPr>
          <w:rFonts w:ascii="Arial" w:hAnsi="Arial" w:cs="Arial"/>
          <w:iCs/>
          <w:sz w:val="24"/>
          <w:szCs w:val="24"/>
        </w:rPr>
      </w:pPr>
    </w:p>
    <w:p w14:paraId="6B768E05"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1.5 – Durée</w:t>
      </w:r>
    </w:p>
    <w:p w14:paraId="51C59795" w14:textId="6D75E0F7" w:rsidR="00301C9D" w:rsidRDefault="00301C9D" w:rsidP="00CE482C">
      <w:pPr>
        <w:jc w:val="both"/>
        <w:rPr>
          <w:rFonts w:ascii="Arial" w:hAnsi="Arial" w:cs="Arial"/>
          <w:iCs/>
          <w:sz w:val="24"/>
          <w:szCs w:val="24"/>
        </w:rPr>
      </w:pPr>
      <w:r w:rsidRPr="00301C9D">
        <w:rPr>
          <w:rFonts w:ascii="Arial" w:hAnsi="Arial" w:cs="Arial"/>
          <w:iCs/>
          <w:sz w:val="24"/>
          <w:szCs w:val="24"/>
        </w:rPr>
        <w:t>Ce marché est prévu pour une mise en œuvre dès notification aux candidats retenus et jusqu’au 3</w:t>
      </w:r>
      <w:r w:rsidR="003607BF">
        <w:rPr>
          <w:rFonts w:ascii="Arial" w:hAnsi="Arial" w:cs="Arial"/>
          <w:iCs/>
          <w:sz w:val="24"/>
          <w:szCs w:val="24"/>
        </w:rPr>
        <w:t>1</w:t>
      </w:r>
      <w:r w:rsidRPr="00301C9D">
        <w:rPr>
          <w:rFonts w:ascii="Arial" w:hAnsi="Arial" w:cs="Arial"/>
          <w:iCs/>
          <w:sz w:val="24"/>
          <w:szCs w:val="24"/>
        </w:rPr>
        <w:t xml:space="preserve"> </w:t>
      </w:r>
      <w:r w:rsidR="00560411">
        <w:rPr>
          <w:rFonts w:ascii="Arial" w:hAnsi="Arial" w:cs="Arial"/>
          <w:iCs/>
          <w:sz w:val="24"/>
          <w:szCs w:val="24"/>
        </w:rPr>
        <w:t>juillet 2030</w:t>
      </w:r>
      <w:r w:rsidRPr="00301C9D">
        <w:rPr>
          <w:rFonts w:ascii="Arial" w:hAnsi="Arial" w:cs="Arial"/>
          <w:iCs/>
          <w:sz w:val="24"/>
          <w:szCs w:val="24"/>
        </w:rPr>
        <w:t>, tranche ferme.</w:t>
      </w:r>
      <w:r w:rsidR="00DD0FD7" w:rsidRPr="00DD0FD7">
        <w:rPr>
          <w:rFonts w:ascii="Arial" w:hAnsi="Arial" w:cs="Arial"/>
          <w:sz w:val="22"/>
          <w:szCs w:val="22"/>
        </w:rPr>
        <w:t xml:space="preserve"> </w:t>
      </w:r>
      <w:r w:rsidR="00DD0FD7" w:rsidRPr="00DD0FD7">
        <w:rPr>
          <w:rFonts w:ascii="Arial" w:hAnsi="Arial" w:cs="Arial"/>
          <w:iCs/>
          <w:sz w:val="24"/>
          <w:szCs w:val="24"/>
        </w:rPr>
        <w:t xml:space="preserve">Il pourra faire l’objet de reconductions explicites dans la limite de </w:t>
      </w:r>
      <w:r w:rsidR="00560411">
        <w:rPr>
          <w:rFonts w:ascii="Arial" w:hAnsi="Arial" w:cs="Arial"/>
          <w:iCs/>
          <w:sz w:val="24"/>
          <w:szCs w:val="24"/>
        </w:rPr>
        <w:t>deux</w:t>
      </w:r>
      <w:r w:rsidR="00DD0FD7" w:rsidRPr="00DD0FD7">
        <w:rPr>
          <w:rFonts w:ascii="Arial" w:hAnsi="Arial" w:cs="Arial"/>
          <w:iCs/>
          <w:sz w:val="24"/>
          <w:szCs w:val="24"/>
        </w:rPr>
        <w:t xml:space="preserve"> fois une année </w:t>
      </w:r>
      <w:r w:rsidR="00560411" w:rsidRPr="00560411">
        <w:rPr>
          <w:rFonts w:ascii="Arial" w:hAnsi="Arial" w:cs="Arial"/>
          <w:iCs/>
          <w:sz w:val="24"/>
          <w:szCs w:val="24"/>
        </w:rPr>
        <w:t>soit jusqu’au 31 juillet 2031 ou 2032.</w:t>
      </w:r>
    </w:p>
    <w:p w14:paraId="7C736AEA" w14:textId="77777777" w:rsidR="00560411" w:rsidRPr="00301C9D" w:rsidRDefault="00560411" w:rsidP="00CE482C">
      <w:pPr>
        <w:jc w:val="both"/>
        <w:rPr>
          <w:rFonts w:ascii="Arial" w:hAnsi="Arial" w:cs="Arial"/>
          <w:i/>
          <w:iCs/>
          <w:sz w:val="24"/>
          <w:szCs w:val="24"/>
        </w:rPr>
      </w:pPr>
    </w:p>
    <w:p w14:paraId="24550274"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1.6 – </w:t>
      </w:r>
      <w:bookmarkEnd w:id="9"/>
      <w:r w:rsidRPr="00301C9D">
        <w:rPr>
          <w:rFonts w:ascii="Arial" w:hAnsi="Arial" w:cs="Arial"/>
          <w:iCs/>
          <w:sz w:val="24"/>
          <w:szCs w:val="24"/>
        </w:rPr>
        <w:t xml:space="preserve">Allotissement </w:t>
      </w:r>
    </w:p>
    <w:p w14:paraId="1999D512" w14:textId="4670249D" w:rsidR="00DA2A70" w:rsidRPr="00DA2A70" w:rsidRDefault="00560411" w:rsidP="00560411">
      <w:pPr>
        <w:jc w:val="both"/>
        <w:rPr>
          <w:rFonts w:ascii="Arial" w:hAnsi="Arial" w:cs="Arial"/>
          <w:iCs/>
          <w:sz w:val="24"/>
          <w:szCs w:val="24"/>
        </w:rPr>
      </w:pPr>
      <w:r>
        <w:rPr>
          <w:rFonts w:ascii="Arial" w:hAnsi="Arial" w:cs="Arial"/>
          <w:iCs/>
          <w:sz w:val="24"/>
          <w:szCs w:val="24"/>
        </w:rPr>
        <w:t>Sans objet</w:t>
      </w:r>
    </w:p>
    <w:p w14:paraId="45077985" w14:textId="77777777" w:rsidR="00301C9D" w:rsidRPr="00462FCC" w:rsidRDefault="00301C9D" w:rsidP="00CE482C">
      <w:pPr>
        <w:jc w:val="both"/>
        <w:rPr>
          <w:rFonts w:ascii="Arial" w:hAnsi="Arial" w:cs="Arial"/>
          <w:sz w:val="24"/>
          <w:szCs w:val="24"/>
        </w:rPr>
      </w:pPr>
    </w:p>
    <w:p w14:paraId="12C3A42C" w14:textId="1FAC9F41" w:rsidR="00F90D3E" w:rsidRDefault="00301C9D" w:rsidP="00DD0FD7">
      <w:pPr>
        <w:jc w:val="both"/>
        <w:rPr>
          <w:rFonts w:ascii="Arial" w:hAnsi="Arial" w:cs="Arial"/>
          <w:iCs/>
          <w:sz w:val="24"/>
          <w:szCs w:val="24"/>
        </w:rPr>
      </w:pPr>
      <w:r w:rsidRPr="00301C9D">
        <w:rPr>
          <w:rFonts w:ascii="Arial" w:hAnsi="Arial" w:cs="Arial"/>
          <w:iCs/>
          <w:sz w:val="24"/>
          <w:szCs w:val="24"/>
        </w:rPr>
        <w:t xml:space="preserve">1.7 – Volumes minimum et maximum pour la durée du marché, reconductions incluses. </w:t>
      </w:r>
    </w:p>
    <w:p w14:paraId="352BA8B6" w14:textId="77777777" w:rsidR="00930EC3" w:rsidRDefault="00560411" w:rsidP="00301C9D">
      <w:pPr>
        <w:rPr>
          <w:rFonts w:ascii="Arial" w:hAnsi="Arial" w:cs="Arial"/>
          <w:iCs/>
          <w:sz w:val="24"/>
          <w:szCs w:val="24"/>
        </w:rPr>
      </w:pPr>
      <w:r w:rsidRPr="00560411">
        <w:rPr>
          <w:rFonts w:ascii="Arial" w:hAnsi="Arial" w:cs="Arial"/>
          <w:iCs/>
          <w:sz w:val="24"/>
          <w:szCs w:val="24"/>
        </w:rPr>
        <w:t>Minimum 6000 m</w:t>
      </w:r>
      <w:r w:rsidRPr="00560411">
        <w:rPr>
          <w:rFonts w:ascii="Arial" w:hAnsi="Arial" w:cs="Arial"/>
          <w:iCs/>
          <w:sz w:val="24"/>
          <w:szCs w:val="24"/>
          <w:vertAlign w:val="superscript"/>
        </w:rPr>
        <w:t>3</w:t>
      </w:r>
      <w:r w:rsidRPr="00560411">
        <w:rPr>
          <w:rFonts w:ascii="Arial" w:hAnsi="Arial" w:cs="Arial"/>
          <w:iCs/>
          <w:sz w:val="24"/>
          <w:szCs w:val="24"/>
        </w:rPr>
        <w:t>, maximum 8000 m</w:t>
      </w:r>
      <w:r w:rsidRPr="00560411">
        <w:rPr>
          <w:rFonts w:ascii="Arial" w:hAnsi="Arial" w:cs="Arial"/>
          <w:iCs/>
          <w:sz w:val="24"/>
          <w:szCs w:val="24"/>
          <w:vertAlign w:val="superscript"/>
        </w:rPr>
        <w:t>3</w:t>
      </w:r>
      <w:r w:rsidRPr="00560411">
        <w:rPr>
          <w:rFonts w:ascii="Arial" w:hAnsi="Arial" w:cs="Arial"/>
          <w:iCs/>
          <w:sz w:val="24"/>
          <w:szCs w:val="24"/>
        </w:rPr>
        <w:t xml:space="preserve"> pour les quatre sites</w:t>
      </w:r>
      <w:r>
        <w:rPr>
          <w:rFonts w:ascii="Arial" w:hAnsi="Arial" w:cs="Arial"/>
          <w:iCs/>
          <w:sz w:val="24"/>
          <w:szCs w:val="24"/>
        </w:rPr>
        <w:t>.</w:t>
      </w:r>
    </w:p>
    <w:p w14:paraId="59F37AF1" w14:textId="23EEA496" w:rsidR="00301C9D" w:rsidRPr="00930EC3" w:rsidRDefault="00930EC3" w:rsidP="00301C9D">
      <w:pPr>
        <w:rPr>
          <w:rFonts w:ascii="Arial" w:hAnsi="Arial" w:cs="Arial"/>
          <w:iCs/>
          <w:sz w:val="24"/>
          <w:szCs w:val="24"/>
        </w:rPr>
      </w:pPr>
      <w:r>
        <w:rPr>
          <w:rFonts w:ascii="Arial" w:hAnsi="Arial" w:cs="Arial"/>
          <w:iCs/>
          <w:sz w:val="24"/>
          <w:szCs w:val="24"/>
        </w:rPr>
        <w:t xml:space="preserve">A ce jour, nous sommes sur une base de 1150 </w:t>
      </w:r>
      <w:r w:rsidRPr="00560411">
        <w:rPr>
          <w:rFonts w:ascii="Arial" w:hAnsi="Arial" w:cs="Arial"/>
          <w:iCs/>
          <w:sz w:val="24"/>
          <w:szCs w:val="24"/>
        </w:rPr>
        <w:t>m</w:t>
      </w:r>
      <w:r w:rsidRPr="00560411">
        <w:rPr>
          <w:rFonts w:ascii="Arial" w:hAnsi="Arial" w:cs="Arial"/>
          <w:iCs/>
          <w:sz w:val="24"/>
          <w:szCs w:val="24"/>
          <w:vertAlign w:val="superscript"/>
        </w:rPr>
        <w:t>3</w:t>
      </w:r>
      <w:r>
        <w:rPr>
          <w:rFonts w:ascii="Arial" w:hAnsi="Arial" w:cs="Arial"/>
          <w:iCs/>
          <w:sz w:val="24"/>
          <w:szCs w:val="24"/>
        </w:rPr>
        <w:t>/an.</w:t>
      </w:r>
    </w:p>
    <w:p w14:paraId="48322C70" w14:textId="77777777" w:rsidR="00930EC3" w:rsidRPr="00301C9D" w:rsidRDefault="00930EC3" w:rsidP="00301C9D">
      <w:pPr>
        <w:rPr>
          <w:rFonts w:ascii="Arial" w:hAnsi="Arial" w:cs="Arial"/>
          <w:i/>
          <w:iCs/>
          <w:sz w:val="24"/>
          <w:szCs w:val="24"/>
        </w:rPr>
      </w:pPr>
    </w:p>
    <w:p w14:paraId="6CC0500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1.8 – Nomenclature (Code CPV)</w:t>
      </w:r>
    </w:p>
    <w:p w14:paraId="28CC277E" w14:textId="77777777" w:rsidR="00301C9D" w:rsidRPr="00301C9D" w:rsidRDefault="00301C9D" w:rsidP="00301C9D">
      <w:pPr>
        <w:rPr>
          <w:rFonts w:ascii="Arial" w:hAnsi="Arial" w:cs="Arial"/>
          <w:i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7088"/>
      </w:tblGrid>
      <w:tr w:rsidR="00301C9D" w:rsidRPr="00301C9D" w14:paraId="3616E976" w14:textId="77777777" w:rsidTr="00387213">
        <w:tc>
          <w:tcPr>
            <w:tcW w:w="1560" w:type="dxa"/>
            <w:shd w:val="clear" w:color="auto" w:fill="E2EFD9" w:themeFill="accent6" w:themeFillTint="33"/>
          </w:tcPr>
          <w:p w14:paraId="3B13D0BC" w14:textId="77777777" w:rsidR="00301C9D" w:rsidRPr="00301C9D" w:rsidRDefault="00301C9D" w:rsidP="00301C9D">
            <w:pPr>
              <w:rPr>
                <w:rFonts w:ascii="Arial" w:hAnsi="Arial" w:cs="Arial"/>
                <w:iCs/>
                <w:sz w:val="24"/>
                <w:szCs w:val="24"/>
              </w:rPr>
            </w:pPr>
          </w:p>
        </w:tc>
        <w:tc>
          <w:tcPr>
            <w:tcW w:w="1842" w:type="dxa"/>
            <w:shd w:val="clear" w:color="auto" w:fill="E2EFD9" w:themeFill="accent6" w:themeFillTint="33"/>
          </w:tcPr>
          <w:p w14:paraId="023B8C7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Code principal</w:t>
            </w:r>
          </w:p>
        </w:tc>
        <w:tc>
          <w:tcPr>
            <w:tcW w:w="7088" w:type="dxa"/>
            <w:shd w:val="clear" w:color="auto" w:fill="E2EFD9" w:themeFill="accent6" w:themeFillTint="33"/>
          </w:tcPr>
          <w:p w14:paraId="4188BF12"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Description</w:t>
            </w:r>
          </w:p>
        </w:tc>
      </w:tr>
      <w:tr w:rsidR="00DA2A70" w:rsidRPr="00301C9D" w14:paraId="4D17807B" w14:textId="77777777" w:rsidTr="00F74456">
        <w:tc>
          <w:tcPr>
            <w:tcW w:w="1560" w:type="dxa"/>
          </w:tcPr>
          <w:p w14:paraId="46D2B84E" w14:textId="28A23D47" w:rsidR="00DA2A70" w:rsidRPr="00301C9D" w:rsidRDefault="00DA2A70" w:rsidP="00DA2A70">
            <w:pPr>
              <w:rPr>
                <w:rFonts w:ascii="Arial" w:hAnsi="Arial" w:cs="Arial"/>
                <w:iCs/>
                <w:sz w:val="24"/>
                <w:szCs w:val="24"/>
              </w:rPr>
            </w:pPr>
            <w:r>
              <w:rPr>
                <w:rFonts w:ascii="Arial" w:hAnsi="Arial" w:cs="Arial"/>
                <w:iCs/>
                <w:sz w:val="24"/>
                <w:szCs w:val="24"/>
              </w:rPr>
              <w:t xml:space="preserve">Lot </w:t>
            </w:r>
            <w:r w:rsidR="00560411">
              <w:rPr>
                <w:rFonts w:ascii="Arial" w:hAnsi="Arial" w:cs="Arial"/>
                <w:iCs/>
                <w:sz w:val="24"/>
                <w:szCs w:val="24"/>
              </w:rPr>
              <w:t>unique</w:t>
            </w:r>
          </w:p>
        </w:tc>
        <w:tc>
          <w:tcPr>
            <w:tcW w:w="1842" w:type="dxa"/>
          </w:tcPr>
          <w:p w14:paraId="1CF55657" w14:textId="57A58DE2" w:rsidR="00DA2A70" w:rsidRPr="00301C9D" w:rsidRDefault="00560411" w:rsidP="00DA2A70">
            <w:pPr>
              <w:rPr>
                <w:rFonts w:ascii="Arial" w:hAnsi="Arial" w:cs="Arial"/>
                <w:iCs/>
                <w:sz w:val="24"/>
                <w:szCs w:val="24"/>
              </w:rPr>
            </w:pPr>
            <w:r w:rsidRPr="00560411">
              <w:rPr>
                <w:rFonts w:ascii="Arial" w:hAnsi="Arial" w:cs="Arial"/>
                <w:iCs/>
                <w:sz w:val="24"/>
                <w:szCs w:val="24"/>
              </w:rPr>
              <w:t>09134</w:t>
            </w:r>
            <w:r w:rsidR="00F90393">
              <w:rPr>
                <w:rFonts w:ascii="Arial" w:hAnsi="Arial" w:cs="Arial"/>
                <w:iCs/>
                <w:sz w:val="24"/>
                <w:szCs w:val="24"/>
              </w:rPr>
              <w:t>220-5</w:t>
            </w:r>
          </w:p>
        </w:tc>
        <w:tc>
          <w:tcPr>
            <w:tcW w:w="7088" w:type="dxa"/>
          </w:tcPr>
          <w:p w14:paraId="0AFDFE75" w14:textId="784A5926" w:rsidR="00DA2A70" w:rsidRDefault="00560411" w:rsidP="00DA2A70">
            <w:pPr>
              <w:rPr>
                <w:rFonts w:ascii="Arial" w:hAnsi="Arial" w:cs="Arial"/>
                <w:iCs/>
                <w:sz w:val="24"/>
                <w:szCs w:val="24"/>
              </w:rPr>
            </w:pPr>
            <w:r w:rsidRPr="00560411">
              <w:rPr>
                <w:rFonts w:ascii="Arial" w:hAnsi="Arial" w:cs="Arial"/>
                <w:iCs/>
                <w:sz w:val="24"/>
                <w:szCs w:val="24"/>
              </w:rPr>
              <w:t>Carburant</w:t>
            </w:r>
            <w:r w:rsidR="00F90393">
              <w:rPr>
                <w:rFonts w:ascii="Arial" w:hAnsi="Arial" w:cs="Arial"/>
                <w:iCs/>
                <w:sz w:val="24"/>
                <w:szCs w:val="24"/>
              </w:rPr>
              <w:t xml:space="preserve"> diesel</w:t>
            </w:r>
            <w:r w:rsidRPr="00560411">
              <w:rPr>
                <w:rFonts w:ascii="Arial" w:hAnsi="Arial" w:cs="Arial"/>
                <w:iCs/>
                <w:sz w:val="24"/>
                <w:szCs w:val="24"/>
              </w:rPr>
              <w:t xml:space="preserve"> (EN </w:t>
            </w:r>
            <w:r w:rsidR="00F90393">
              <w:rPr>
                <w:rFonts w:ascii="Arial" w:hAnsi="Arial" w:cs="Arial"/>
                <w:iCs/>
                <w:sz w:val="24"/>
                <w:szCs w:val="24"/>
              </w:rPr>
              <w:t>590</w:t>
            </w:r>
            <w:r w:rsidRPr="00560411">
              <w:rPr>
                <w:rFonts w:ascii="Arial" w:hAnsi="Arial" w:cs="Arial"/>
                <w:iCs/>
                <w:sz w:val="24"/>
                <w:szCs w:val="24"/>
              </w:rPr>
              <w:t>)</w:t>
            </w:r>
          </w:p>
        </w:tc>
      </w:tr>
      <w:bookmarkEnd w:id="10"/>
    </w:tbl>
    <w:p w14:paraId="0659C4B4" w14:textId="77777777" w:rsidR="00301C9D" w:rsidRPr="00301C9D" w:rsidRDefault="00301C9D" w:rsidP="00301C9D">
      <w:pPr>
        <w:rPr>
          <w:rFonts w:ascii="Arial" w:hAnsi="Arial" w:cs="Arial"/>
          <w:iCs/>
          <w:sz w:val="24"/>
          <w:szCs w:val="24"/>
        </w:rPr>
      </w:pPr>
    </w:p>
    <w:p w14:paraId="5893CA3C"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2 : Conditions de la consultation</w:t>
      </w:r>
    </w:p>
    <w:p w14:paraId="38C24E04" w14:textId="77777777" w:rsidR="00301C9D" w:rsidRPr="00301C9D" w:rsidRDefault="00301C9D" w:rsidP="00301C9D">
      <w:pPr>
        <w:rPr>
          <w:rFonts w:ascii="Arial" w:hAnsi="Arial" w:cs="Arial"/>
          <w:i/>
          <w:iCs/>
          <w:sz w:val="24"/>
          <w:szCs w:val="24"/>
        </w:rPr>
      </w:pPr>
    </w:p>
    <w:p w14:paraId="1137D0B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2.1 – Délai de validité des offres</w:t>
      </w:r>
    </w:p>
    <w:p w14:paraId="254EA71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délai de validité des offres est fixé à 120 jours à compter de la date limite de réception des offres.</w:t>
      </w:r>
    </w:p>
    <w:p w14:paraId="1ED5AF9B" w14:textId="77777777" w:rsidR="00301C9D" w:rsidRDefault="00301C9D" w:rsidP="00301C9D">
      <w:pPr>
        <w:rPr>
          <w:rFonts w:ascii="Arial" w:hAnsi="Arial" w:cs="Arial"/>
          <w:iCs/>
          <w:sz w:val="24"/>
          <w:szCs w:val="24"/>
        </w:rPr>
      </w:pPr>
    </w:p>
    <w:p w14:paraId="403ABFAB" w14:textId="77777777" w:rsidR="00BD5FE1" w:rsidRPr="00301C9D" w:rsidRDefault="00BD5FE1" w:rsidP="00301C9D">
      <w:pPr>
        <w:rPr>
          <w:rFonts w:ascii="Arial" w:hAnsi="Arial" w:cs="Arial"/>
          <w:iCs/>
          <w:sz w:val="24"/>
          <w:szCs w:val="24"/>
        </w:rPr>
      </w:pPr>
    </w:p>
    <w:p w14:paraId="53820B09" w14:textId="77777777" w:rsidR="00BD5FE1" w:rsidRDefault="00BD5FE1" w:rsidP="00301C9D">
      <w:pPr>
        <w:rPr>
          <w:rFonts w:ascii="Arial" w:hAnsi="Arial" w:cs="Arial"/>
          <w:iCs/>
          <w:sz w:val="24"/>
          <w:szCs w:val="24"/>
        </w:rPr>
      </w:pPr>
    </w:p>
    <w:p w14:paraId="06BE88BB" w14:textId="3CB6FFD9" w:rsidR="00301C9D" w:rsidRPr="00301C9D" w:rsidRDefault="00301C9D" w:rsidP="00301C9D">
      <w:pPr>
        <w:rPr>
          <w:rFonts w:ascii="Arial" w:hAnsi="Arial" w:cs="Arial"/>
          <w:iCs/>
          <w:sz w:val="24"/>
          <w:szCs w:val="24"/>
        </w:rPr>
      </w:pPr>
      <w:r w:rsidRPr="00301C9D">
        <w:rPr>
          <w:rFonts w:ascii="Arial" w:hAnsi="Arial" w:cs="Arial"/>
          <w:iCs/>
          <w:sz w:val="24"/>
          <w:szCs w:val="24"/>
        </w:rPr>
        <w:t>2.2 – Forme juridique du groupement</w:t>
      </w:r>
    </w:p>
    <w:p w14:paraId="569022F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n’impose aucune forme de groupement à l’attributaire du marché.</w:t>
      </w:r>
    </w:p>
    <w:p w14:paraId="3BC6FD05" w14:textId="3CD883BE" w:rsidR="00301C9D" w:rsidRPr="00301C9D" w:rsidRDefault="00301C9D" w:rsidP="00AC0405">
      <w:pPr>
        <w:jc w:val="both"/>
        <w:rPr>
          <w:rFonts w:ascii="Arial" w:hAnsi="Arial" w:cs="Arial"/>
          <w:iCs/>
          <w:sz w:val="24"/>
          <w:szCs w:val="24"/>
        </w:rPr>
      </w:pPr>
      <w:r w:rsidRPr="00301C9D">
        <w:rPr>
          <w:rFonts w:ascii="Arial" w:hAnsi="Arial" w:cs="Arial"/>
          <w:iCs/>
          <w:sz w:val="24"/>
          <w:szCs w:val="24"/>
        </w:rPr>
        <w:t>Il est interdit aux candidats de présenter plusieurs offres en agissant à la fois en qualité de candidats individuels et de membres d’un ou plusieurs groupements ou en qualité de membres de plusieurs groupements.</w:t>
      </w:r>
    </w:p>
    <w:p w14:paraId="5BE57F0F" w14:textId="77777777" w:rsidR="00301C9D" w:rsidRPr="00301C9D" w:rsidRDefault="00301C9D" w:rsidP="00301C9D">
      <w:pPr>
        <w:rPr>
          <w:rFonts w:ascii="Arial" w:hAnsi="Arial" w:cs="Arial"/>
          <w:iCs/>
          <w:sz w:val="24"/>
          <w:szCs w:val="24"/>
        </w:rPr>
      </w:pPr>
    </w:p>
    <w:p w14:paraId="0E483EEA"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3 : Modalités de financement et de paiement</w:t>
      </w:r>
    </w:p>
    <w:p w14:paraId="04A25008" w14:textId="77777777" w:rsidR="00301C9D" w:rsidRPr="00301C9D" w:rsidRDefault="00301C9D" w:rsidP="00301C9D">
      <w:pPr>
        <w:rPr>
          <w:rFonts w:ascii="Arial" w:hAnsi="Arial" w:cs="Arial"/>
          <w:iCs/>
          <w:sz w:val="24"/>
          <w:szCs w:val="24"/>
        </w:rPr>
      </w:pPr>
    </w:p>
    <w:p w14:paraId="61E4FF26" w14:textId="3243D0B1"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prestations seront financées sur les ressources propres de MBFC.</w:t>
      </w:r>
    </w:p>
    <w:p w14:paraId="291D302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sommes dues au(x) titulaire(s) seront payées dans un délai global de 30 jours à compter de la date de réception des factures ou des demandes de paiement équivalentes.</w:t>
      </w:r>
    </w:p>
    <w:p w14:paraId="5BA428E5" w14:textId="77777777" w:rsidR="00583D5E" w:rsidRPr="00301C9D" w:rsidRDefault="00583D5E" w:rsidP="00301C9D">
      <w:pPr>
        <w:rPr>
          <w:rFonts w:ascii="Arial" w:hAnsi="Arial" w:cs="Arial"/>
          <w:iCs/>
          <w:sz w:val="24"/>
          <w:szCs w:val="24"/>
        </w:rPr>
      </w:pPr>
    </w:p>
    <w:p w14:paraId="602550E0"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4 : Contenu du dossier de consultation</w:t>
      </w:r>
    </w:p>
    <w:p w14:paraId="129C99CA" w14:textId="77777777" w:rsidR="00301C9D" w:rsidRPr="00301C9D" w:rsidRDefault="00301C9D" w:rsidP="00301C9D">
      <w:pPr>
        <w:rPr>
          <w:rFonts w:ascii="Arial" w:hAnsi="Arial" w:cs="Arial"/>
          <w:iCs/>
          <w:sz w:val="24"/>
          <w:szCs w:val="24"/>
        </w:rPr>
      </w:pPr>
    </w:p>
    <w:p w14:paraId="1CC489E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Le dossier de consultation des entreprises (DCE) contient les pièces suivantes :</w:t>
      </w:r>
    </w:p>
    <w:p w14:paraId="3AEAA973"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présent règlement de consultation (RC),</w:t>
      </w:r>
    </w:p>
    <w:p w14:paraId="57736E67"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dossier de candidature</w:t>
      </w:r>
    </w:p>
    <w:p w14:paraId="025F4628"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L’acte d’engagement (AE),</w:t>
      </w:r>
    </w:p>
    <w:p w14:paraId="1C130CC1"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Bordereau des Prix (BP),</w:t>
      </w:r>
    </w:p>
    <w:p w14:paraId="21DCFFA4"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administratives particulières (C.C.A.P.),</w:t>
      </w:r>
    </w:p>
    <w:p w14:paraId="3647F18C"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techniques particulières (C.C.T.P.).</w:t>
      </w:r>
    </w:p>
    <w:p w14:paraId="010A5FD4" w14:textId="77777777" w:rsidR="00301C9D" w:rsidRPr="00301C9D" w:rsidRDefault="00301C9D" w:rsidP="00301C9D">
      <w:pPr>
        <w:rPr>
          <w:rFonts w:ascii="Arial" w:hAnsi="Arial" w:cs="Arial"/>
          <w:iCs/>
          <w:sz w:val="24"/>
          <w:szCs w:val="24"/>
        </w:rPr>
      </w:pPr>
    </w:p>
    <w:p w14:paraId="6FC91226" w14:textId="6AACBB26" w:rsidR="00301C9D" w:rsidRPr="00301C9D" w:rsidRDefault="00301C9D" w:rsidP="00F90D3E">
      <w:pPr>
        <w:jc w:val="both"/>
        <w:rPr>
          <w:rFonts w:ascii="Arial" w:hAnsi="Arial" w:cs="Arial"/>
          <w:iCs/>
          <w:sz w:val="24"/>
          <w:szCs w:val="24"/>
        </w:rPr>
      </w:pPr>
      <w:r w:rsidRPr="00301C9D">
        <w:rPr>
          <w:rFonts w:ascii="Arial" w:hAnsi="Arial" w:cs="Arial"/>
          <w:iCs/>
          <w:sz w:val="24"/>
          <w:szCs w:val="24"/>
        </w:rPr>
        <w:t>Le cahier des clauses administratives générales (C.C.A.G.), arrêté du 30 mars 2021, applicable aux marchés publics de fournitures courantes et de services, est réputé connu.</w:t>
      </w:r>
    </w:p>
    <w:p w14:paraId="0FCA3287"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DCE est remis gratuitement à chaque candidat retenu par voie dématérialisée. Aucune demande d’envoi du DCE sur support physique électronique n’est admise. </w:t>
      </w:r>
    </w:p>
    <w:p w14:paraId="5B011CD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se réserve le droit d’apporter des modifications au plus tard 5 jours avant la date limite de réception des offres. Ce délai est décompté à partir de la date d’envoi par l’entité adjudicatrice des modifications aux candidats ayant retiré le dossier initial. Les candidats devront répondre alors sur la base de ce dossier modifié sans pouvoir élever aucune réclamation à ce sujet.</w:t>
      </w:r>
    </w:p>
    <w:p w14:paraId="54BD307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pendant l’étude de ce dossier par les candidats la date limite de réception des offres est reportée, la disposition précédente est applicable en fonction de cette nouvelle date.</w:t>
      </w:r>
    </w:p>
    <w:p w14:paraId="2943C9F6" w14:textId="77777777" w:rsidR="00301C9D" w:rsidRPr="00301C9D" w:rsidRDefault="00301C9D" w:rsidP="00301C9D">
      <w:pPr>
        <w:rPr>
          <w:rFonts w:ascii="Arial" w:hAnsi="Arial" w:cs="Arial"/>
          <w:iCs/>
          <w:sz w:val="24"/>
          <w:szCs w:val="24"/>
        </w:rPr>
      </w:pPr>
    </w:p>
    <w:p w14:paraId="28A7A1D5"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5 : Conditions de participation :</w:t>
      </w:r>
    </w:p>
    <w:p w14:paraId="03461F02" w14:textId="77777777" w:rsidR="00301C9D" w:rsidRPr="00301C9D" w:rsidRDefault="00301C9D" w:rsidP="00F90D3E">
      <w:pPr>
        <w:jc w:val="both"/>
        <w:rPr>
          <w:rFonts w:ascii="Arial" w:hAnsi="Arial" w:cs="Arial"/>
          <w:iCs/>
          <w:sz w:val="24"/>
          <w:szCs w:val="24"/>
          <w:u w:val="single"/>
        </w:rPr>
      </w:pPr>
    </w:p>
    <w:p w14:paraId="3420430E" w14:textId="4323015D"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seront analysées en amont des candidatures. En application de l’article R 2144-3 du Code de la Commande Publique, la vérification des candidatures ne s’effectuera que pour les candidats ou pour les membres du groupement qui devraient être attributaires d</w:t>
      </w:r>
      <w:r w:rsidR="00EF0242">
        <w:rPr>
          <w:rFonts w:ascii="Arial" w:hAnsi="Arial" w:cs="Arial"/>
          <w:iCs/>
          <w:sz w:val="24"/>
          <w:szCs w:val="24"/>
        </w:rPr>
        <w:t>u</w:t>
      </w:r>
      <w:r w:rsidRPr="00301C9D">
        <w:rPr>
          <w:rFonts w:ascii="Arial" w:hAnsi="Arial" w:cs="Arial"/>
          <w:iCs/>
          <w:sz w:val="24"/>
          <w:szCs w:val="24"/>
        </w:rPr>
        <w:t xml:space="preserve"> marché. Si le dossier de candidature des incomplet, MBFC se réserve la possibilité de le faire compléter. Si le candidat ne satisfait pas aux conditions de participation, il sera fait application de l’article R 2144-7 du Code de la Commande Publique.</w:t>
      </w:r>
    </w:p>
    <w:p w14:paraId="38EEF0D1" w14:textId="77777777" w:rsidR="00EF0242" w:rsidRDefault="00EF0242" w:rsidP="00F90D3E">
      <w:pPr>
        <w:jc w:val="both"/>
        <w:rPr>
          <w:rFonts w:ascii="Arial" w:hAnsi="Arial" w:cs="Arial"/>
          <w:iCs/>
          <w:sz w:val="24"/>
          <w:szCs w:val="24"/>
        </w:rPr>
      </w:pPr>
    </w:p>
    <w:p w14:paraId="54B933D3" w14:textId="30F8194A" w:rsidR="00301C9D" w:rsidRPr="00301C9D" w:rsidRDefault="00301C9D" w:rsidP="00F90D3E">
      <w:pPr>
        <w:jc w:val="both"/>
        <w:rPr>
          <w:rFonts w:ascii="Arial" w:hAnsi="Arial" w:cs="Arial"/>
          <w:iCs/>
          <w:sz w:val="24"/>
          <w:szCs w:val="24"/>
        </w:rPr>
      </w:pPr>
      <w:r w:rsidRPr="00301C9D">
        <w:rPr>
          <w:rFonts w:ascii="Arial" w:hAnsi="Arial" w:cs="Arial"/>
          <w:iCs/>
          <w:sz w:val="24"/>
          <w:szCs w:val="24"/>
        </w:rPr>
        <w:t>5.1 – Présentation des candidatures</w:t>
      </w:r>
    </w:p>
    <w:p w14:paraId="6005F7E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des candidats seront entièrement rédigées en langue française et exprimées en Euros. Si les offres des candidats sont rédigées dans une autre langue, elles doivent être accompagnées d’une traduction en français, cette traduction doit concerner l’ensemble des documents remis dans l’offre.</w:t>
      </w:r>
    </w:p>
    <w:p w14:paraId="60050381"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Conformément à l’article R2142-1 du CCP, chaque candidat aura à produire les pièces suivantes :</w:t>
      </w:r>
    </w:p>
    <w:p w14:paraId="3B6465D9" w14:textId="77777777" w:rsidR="00301C9D" w:rsidRPr="00301C9D" w:rsidRDefault="00301C9D" w:rsidP="00301C9D">
      <w:pPr>
        <w:rPr>
          <w:rFonts w:ascii="Arial" w:hAnsi="Arial" w:cs="Arial"/>
          <w:iCs/>
          <w:sz w:val="24"/>
          <w:szCs w:val="24"/>
          <w:u w:val="single"/>
        </w:rPr>
      </w:pPr>
    </w:p>
    <w:p w14:paraId="379C2EC5" w14:textId="77777777" w:rsidR="00BD5FE1" w:rsidRDefault="00BD5FE1" w:rsidP="00301C9D">
      <w:pPr>
        <w:rPr>
          <w:rFonts w:ascii="Arial" w:hAnsi="Arial" w:cs="Arial"/>
          <w:iCs/>
          <w:sz w:val="24"/>
          <w:szCs w:val="24"/>
          <w:u w:val="single"/>
        </w:rPr>
      </w:pPr>
    </w:p>
    <w:p w14:paraId="0E1CBDDA" w14:textId="77777777" w:rsidR="00BD5FE1" w:rsidRDefault="00BD5FE1" w:rsidP="00301C9D">
      <w:pPr>
        <w:rPr>
          <w:rFonts w:ascii="Arial" w:hAnsi="Arial" w:cs="Arial"/>
          <w:iCs/>
          <w:sz w:val="24"/>
          <w:szCs w:val="24"/>
          <w:u w:val="single"/>
        </w:rPr>
      </w:pPr>
    </w:p>
    <w:p w14:paraId="06B79743" w14:textId="77777777" w:rsidR="00BD5FE1" w:rsidRDefault="00BD5FE1" w:rsidP="00301C9D">
      <w:pPr>
        <w:rPr>
          <w:rFonts w:ascii="Arial" w:hAnsi="Arial" w:cs="Arial"/>
          <w:iCs/>
          <w:sz w:val="24"/>
          <w:szCs w:val="24"/>
          <w:u w:val="single"/>
        </w:rPr>
      </w:pPr>
    </w:p>
    <w:p w14:paraId="4CBE545B" w14:textId="77777777" w:rsidR="00BD5FE1" w:rsidRDefault="00BD5FE1" w:rsidP="00301C9D">
      <w:pPr>
        <w:rPr>
          <w:rFonts w:ascii="Arial" w:hAnsi="Arial" w:cs="Arial"/>
          <w:iCs/>
          <w:sz w:val="24"/>
          <w:szCs w:val="24"/>
          <w:u w:val="single"/>
        </w:rPr>
      </w:pPr>
    </w:p>
    <w:p w14:paraId="15A40496" w14:textId="4C329D03"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situation juridique de l’entreprise :</w:t>
      </w:r>
    </w:p>
    <w:p w14:paraId="50509E4C"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6416CB82" w14:textId="77777777" w:rsidTr="00387213">
        <w:tc>
          <w:tcPr>
            <w:tcW w:w="8926" w:type="dxa"/>
            <w:shd w:val="clear" w:color="auto" w:fill="E2EFD9" w:themeFill="accent6" w:themeFillTint="33"/>
            <w:hideMark/>
          </w:tcPr>
          <w:p w14:paraId="3FD59F1A"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01458BF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3FE35E1C" w14:textId="77777777" w:rsidTr="00F90D3E">
        <w:tc>
          <w:tcPr>
            <w:tcW w:w="8926" w:type="dxa"/>
            <w:hideMark/>
          </w:tcPr>
          <w:p w14:paraId="598A191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sur l’honneur pour justifier que le candidat n’entre dans aucun des cas d’interdiction de soumissionner</w:t>
            </w:r>
          </w:p>
        </w:tc>
        <w:tc>
          <w:tcPr>
            <w:tcW w:w="1559" w:type="dxa"/>
            <w:hideMark/>
          </w:tcPr>
          <w:p w14:paraId="21F144A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Oui</w:t>
            </w:r>
          </w:p>
        </w:tc>
      </w:tr>
      <w:tr w:rsidR="00301C9D" w:rsidRPr="00301C9D" w14:paraId="065F3EEF" w14:textId="77777777" w:rsidTr="00F90D3E">
        <w:tc>
          <w:tcPr>
            <w:tcW w:w="8926" w:type="dxa"/>
            <w:hideMark/>
          </w:tcPr>
          <w:p w14:paraId="109E2EC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Copie du ou des jugements prononcés, si le candidat est en redressement judiciaire</w:t>
            </w:r>
          </w:p>
        </w:tc>
        <w:tc>
          <w:tcPr>
            <w:tcW w:w="1559" w:type="dxa"/>
            <w:hideMark/>
          </w:tcPr>
          <w:p w14:paraId="1F75D4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046738CF" w14:textId="77777777" w:rsidTr="00F90D3E">
        <w:tc>
          <w:tcPr>
            <w:tcW w:w="8926" w:type="dxa"/>
            <w:hideMark/>
          </w:tcPr>
          <w:p w14:paraId="0EFE14F1"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Renseignements sur le respect de l’obligation d’emploi mentionnée aux articles L.  5212-1 à L. 5212-11 du Code du travail</w:t>
            </w:r>
          </w:p>
        </w:tc>
        <w:tc>
          <w:tcPr>
            <w:tcW w:w="1559" w:type="dxa"/>
            <w:hideMark/>
          </w:tcPr>
          <w:p w14:paraId="44762B48"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693728F5" w14:textId="77777777" w:rsidR="00301C9D" w:rsidRPr="00301C9D" w:rsidRDefault="00301C9D" w:rsidP="00301C9D">
      <w:pPr>
        <w:rPr>
          <w:rFonts w:ascii="Arial" w:hAnsi="Arial" w:cs="Arial"/>
          <w:iCs/>
          <w:sz w:val="24"/>
          <w:szCs w:val="24"/>
        </w:rPr>
      </w:pPr>
    </w:p>
    <w:p w14:paraId="042B2702"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capacité économique et financière de l’entreprise :</w:t>
      </w:r>
    </w:p>
    <w:p w14:paraId="06842FB4"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0A417FC9" w14:textId="77777777" w:rsidTr="00387213">
        <w:tc>
          <w:tcPr>
            <w:tcW w:w="8926" w:type="dxa"/>
            <w:shd w:val="clear" w:color="auto" w:fill="E2EFD9" w:themeFill="accent6" w:themeFillTint="33"/>
            <w:hideMark/>
          </w:tcPr>
          <w:p w14:paraId="1826B3C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1FCCAE25"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6CB68997" w14:textId="77777777" w:rsidTr="00F90D3E">
        <w:tc>
          <w:tcPr>
            <w:tcW w:w="8926" w:type="dxa"/>
            <w:hideMark/>
          </w:tcPr>
          <w:p w14:paraId="0DCFFA4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concernant le chiffre d’affaires global et le chiffre d’affaires concernant les prestations objet du contrat, réalisées au cours des trois derniers exercices disponibles</w:t>
            </w:r>
          </w:p>
        </w:tc>
        <w:tc>
          <w:tcPr>
            <w:tcW w:w="1559" w:type="dxa"/>
            <w:hideMark/>
          </w:tcPr>
          <w:p w14:paraId="7EC1D2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127A8BF2" w14:textId="77777777" w:rsidR="00301C9D" w:rsidRPr="00301C9D" w:rsidRDefault="00301C9D" w:rsidP="00301C9D">
      <w:pPr>
        <w:rPr>
          <w:rFonts w:ascii="Arial" w:hAnsi="Arial" w:cs="Arial"/>
          <w:iCs/>
          <w:sz w:val="24"/>
          <w:szCs w:val="24"/>
          <w:u w:val="single"/>
        </w:rPr>
      </w:pPr>
    </w:p>
    <w:p w14:paraId="0257835B"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les références et la capacité technique de l’entreprise :</w:t>
      </w:r>
    </w:p>
    <w:p w14:paraId="7256F5A0"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17051558" w14:textId="77777777" w:rsidTr="00387213">
        <w:tc>
          <w:tcPr>
            <w:tcW w:w="8926" w:type="dxa"/>
            <w:shd w:val="clear" w:color="auto" w:fill="E2EFD9" w:themeFill="accent6" w:themeFillTint="33"/>
            <w:hideMark/>
          </w:tcPr>
          <w:p w14:paraId="0D19E47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355EF5B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71C0B8F4" w14:textId="77777777" w:rsidTr="00F90D3E">
        <w:tc>
          <w:tcPr>
            <w:tcW w:w="8926" w:type="dxa"/>
            <w:hideMark/>
          </w:tcPr>
          <w:p w14:paraId="39109CB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les effectifs moyens annuels du candidat et l’importance du personnel d’encadrement pour chacune des trois dernières années</w:t>
            </w:r>
          </w:p>
        </w:tc>
        <w:tc>
          <w:tcPr>
            <w:tcW w:w="1559" w:type="dxa"/>
            <w:hideMark/>
          </w:tcPr>
          <w:p w14:paraId="4D59312F"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6BD2F83A" w14:textId="77777777" w:rsidTr="00F90D3E">
        <w:tc>
          <w:tcPr>
            <w:tcW w:w="8926" w:type="dxa"/>
            <w:hideMark/>
          </w:tcPr>
          <w:p w14:paraId="098463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Liste des principales prestations effectuées au cours des trois dernières années, indiquant le montant, la date et le destinataire. Elles sont prouvées par des attestations du destinataire ou, à défaut, par une déclaration du candidat</w:t>
            </w:r>
          </w:p>
        </w:tc>
        <w:tc>
          <w:tcPr>
            <w:tcW w:w="1559" w:type="dxa"/>
            <w:hideMark/>
          </w:tcPr>
          <w:p w14:paraId="36EAE1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7065F67C" w14:textId="77777777" w:rsidTr="00F90D3E">
        <w:tc>
          <w:tcPr>
            <w:tcW w:w="8926" w:type="dxa"/>
            <w:hideMark/>
          </w:tcPr>
          <w:p w14:paraId="1789C96D"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l’outillage, le matériel et l’équipement technique dont le candidat dispose pour la réalisation du contrat</w:t>
            </w:r>
          </w:p>
        </w:tc>
        <w:tc>
          <w:tcPr>
            <w:tcW w:w="1559" w:type="dxa"/>
            <w:hideMark/>
          </w:tcPr>
          <w:p w14:paraId="1C0113EC"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12ADE444" w14:textId="77777777" w:rsidR="00301C9D" w:rsidRPr="00301C9D" w:rsidRDefault="00301C9D" w:rsidP="00301C9D">
      <w:pPr>
        <w:rPr>
          <w:rFonts w:ascii="Arial" w:hAnsi="Arial" w:cs="Arial"/>
          <w:iCs/>
          <w:sz w:val="24"/>
          <w:szCs w:val="24"/>
        </w:rPr>
      </w:pPr>
    </w:p>
    <w:p w14:paraId="341AC9DD" w14:textId="77777777" w:rsidR="00301C9D" w:rsidRPr="00301C9D" w:rsidRDefault="00301C9D" w:rsidP="00301C9D">
      <w:pPr>
        <w:rPr>
          <w:rFonts w:ascii="Arial" w:hAnsi="Arial" w:cs="Arial"/>
          <w:iCs/>
          <w:sz w:val="24"/>
          <w:szCs w:val="24"/>
        </w:rPr>
      </w:pPr>
    </w:p>
    <w:p w14:paraId="02BEEFD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présenter leur candidature, les candidats peuvent utiliser les formulaires DC1 (lettre de candidature) et DC2 (déclaration du candidat). Ces documents sont disponibles gratuitement sur le site </w:t>
      </w:r>
      <w:hyperlink r:id="rId8" w:history="1">
        <w:r w:rsidRPr="00301C9D">
          <w:rPr>
            <w:rStyle w:val="Lienhypertexte"/>
            <w:rFonts w:ascii="Arial" w:hAnsi="Arial" w:cs="Arial"/>
            <w:iCs/>
            <w:sz w:val="24"/>
            <w:szCs w:val="24"/>
          </w:rPr>
          <w:t>www.economie.gouv.fr</w:t>
        </w:r>
      </w:hyperlink>
    </w:p>
    <w:p w14:paraId="7204BD2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Ils peuvent aussi utiliser le Document Unique de Marché Européen (DUME)</w:t>
      </w:r>
    </w:p>
    <w:p w14:paraId="3ADAB45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justifier des capacités professionnelles et financières d’autres opérateurs économiques sur lesquels il s’appuie pour présenter sa candidature, le candidat produit les mêmes documents concernant cet opérateur économique que ceux qui lui sont exigés par l’entité adjudicatrice. </w:t>
      </w:r>
    </w:p>
    <w:p w14:paraId="585945A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En outre pour justifier qu’il dispose des capacités techniques pour réaliser les prestations demandées ; le candidat fournit un mémoire technique rédigé, au travers duquel il s’engage sur :</w:t>
      </w:r>
    </w:p>
    <w:p w14:paraId="73D2EFA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et organisation qu’il envisage de mettre en œuvre pour satisfaire aux exigences du marché, et notamment à garantir l’exécution du service,</w:t>
      </w:r>
    </w:p>
    <w:p w14:paraId="7E41233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matériels affectés à l’exécution du marché,</w:t>
      </w:r>
    </w:p>
    <w:p w14:paraId="23F1333A"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humains dédiés à l’exécution du marché,</w:t>
      </w:r>
    </w:p>
    <w:p w14:paraId="2C458F73" w14:textId="77777777" w:rsidR="00301C9D" w:rsidRPr="00301C9D" w:rsidRDefault="00301C9D" w:rsidP="00F90D3E">
      <w:pPr>
        <w:jc w:val="both"/>
        <w:rPr>
          <w:rFonts w:ascii="Arial" w:hAnsi="Arial" w:cs="Arial"/>
          <w:iCs/>
          <w:sz w:val="24"/>
          <w:szCs w:val="24"/>
        </w:rPr>
      </w:pPr>
    </w:p>
    <w:p w14:paraId="3A606712" w14:textId="4750FCF5" w:rsidR="00301C9D" w:rsidRPr="00301C9D" w:rsidRDefault="00301C9D" w:rsidP="00BD5FE1">
      <w:pPr>
        <w:jc w:val="both"/>
        <w:rPr>
          <w:rFonts w:ascii="Arial" w:hAnsi="Arial" w:cs="Arial"/>
          <w:iCs/>
          <w:sz w:val="24"/>
          <w:szCs w:val="24"/>
        </w:rPr>
      </w:pPr>
      <w:r w:rsidRPr="00301C9D">
        <w:rPr>
          <w:rFonts w:ascii="Arial" w:hAnsi="Arial" w:cs="Arial"/>
          <w:iCs/>
          <w:sz w:val="24"/>
          <w:szCs w:val="24"/>
        </w:rPr>
        <w:t>5.2 – Présentation des offres</w:t>
      </w:r>
    </w:p>
    <w:p w14:paraId="1F5EF6E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candidat aura à produire un projet de marché comprenant les pièces suivantes, paraphées, datées et signées par lui :</w:t>
      </w:r>
    </w:p>
    <w:p w14:paraId="1933D6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L’AE (acte d’engagement), à compléter par le candidat</w:t>
      </w:r>
    </w:p>
    <w:p w14:paraId="74BFE9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BP, (bordereau des prix), à compléter par le candidat</w:t>
      </w:r>
    </w:p>
    <w:p w14:paraId="0174F74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CCAP, (cahier des clauses administratives particulières) à accepter sans modification</w:t>
      </w:r>
    </w:p>
    <w:p w14:paraId="7F3F3FD2" w14:textId="1B849033"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CCTP, (cahier des clauses techniques particulières) à accepter sans modification</w:t>
      </w:r>
      <w:r w:rsidR="00DD0FD7">
        <w:rPr>
          <w:rFonts w:ascii="Arial" w:hAnsi="Arial" w:cs="Arial"/>
          <w:iCs/>
          <w:sz w:val="24"/>
          <w:szCs w:val="24"/>
        </w:rPr>
        <w:t>.</w:t>
      </w:r>
    </w:p>
    <w:p w14:paraId="1D0781B5" w14:textId="77777777" w:rsidR="00181EFA" w:rsidRDefault="00181EFA" w:rsidP="00F90D3E">
      <w:pPr>
        <w:jc w:val="both"/>
        <w:rPr>
          <w:rFonts w:ascii="Arial" w:hAnsi="Arial" w:cs="Arial"/>
          <w:iCs/>
          <w:sz w:val="24"/>
          <w:szCs w:val="24"/>
        </w:rPr>
      </w:pPr>
    </w:p>
    <w:p w14:paraId="245E5A13" w14:textId="77777777" w:rsidR="00BD5FE1" w:rsidRPr="00301C9D" w:rsidRDefault="00BD5FE1" w:rsidP="00F90D3E">
      <w:pPr>
        <w:jc w:val="both"/>
        <w:rPr>
          <w:rFonts w:ascii="Arial" w:hAnsi="Arial" w:cs="Arial"/>
          <w:iCs/>
          <w:sz w:val="24"/>
          <w:szCs w:val="24"/>
        </w:rPr>
      </w:pPr>
    </w:p>
    <w:p w14:paraId="5AA72F8A" w14:textId="52B248B8"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 5.3 – Conditions d’envoi et de remise des plis</w:t>
      </w:r>
    </w:p>
    <w:p w14:paraId="5AD7B13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plis devront parvenir à destination avant la date et l’heure limites de réception des offres indiquées sur la page de garde du présent document.</w:t>
      </w:r>
    </w:p>
    <w:p w14:paraId="3EAF294E" w14:textId="77777777" w:rsidR="00583D5E" w:rsidRDefault="00583D5E" w:rsidP="00F90D3E">
      <w:pPr>
        <w:jc w:val="both"/>
        <w:rPr>
          <w:rFonts w:ascii="Arial" w:hAnsi="Arial" w:cs="Arial"/>
          <w:iCs/>
          <w:sz w:val="24"/>
          <w:szCs w:val="24"/>
        </w:rPr>
      </w:pPr>
    </w:p>
    <w:p w14:paraId="42FEE8E8" w14:textId="558732A8"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La transmission des documents par voie électronique est effectuée sur le profil d’acheteur du pouvoir adjudicateur, à l’adresse URL suivante : </w:t>
      </w:r>
      <w:hyperlink r:id="rId9" w:tooltip="http://mobilitesbfc.fr/marches-publics/" w:history="1">
        <w:r w:rsidRPr="00301C9D">
          <w:rPr>
            <w:rStyle w:val="Lienhypertexte"/>
            <w:rFonts w:ascii="Arial" w:hAnsi="Arial" w:cs="Arial"/>
            <w:iCs/>
            <w:sz w:val="24"/>
            <w:szCs w:val="24"/>
          </w:rPr>
          <w:t>http://mobilitesbfc.fr/marches-publics/</w:t>
        </w:r>
      </w:hyperlink>
    </w:p>
    <w:p w14:paraId="4839D6A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La transmission des offres sur un support physique électronique (CD-Rom, clé USB…) est également autorisée. Seule la transmission sur documents papier n’est pas autorisée.</w:t>
      </w:r>
    </w:p>
    <w:p w14:paraId="6DEDDF92" w14:textId="77777777" w:rsidR="00301C9D" w:rsidRPr="00301C9D" w:rsidRDefault="00301C9D" w:rsidP="00F90D3E">
      <w:pPr>
        <w:jc w:val="both"/>
        <w:rPr>
          <w:rFonts w:ascii="Arial" w:hAnsi="Arial" w:cs="Arial"/>
          <w:iCs/>
          <w:sz w:val="24"/>
          <w:szCs w:val="24"/>
        </w:rPr>
      </w:pPr>
    </w:p>
    <w:p w14:paraId="59A6E8B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choix de mode de transmission est global et irréversible. Les candidats doivent appliquer le même mode de transmission à l’ensemble des documents transmis.</w:t>
      </w:r>
    </w:p>
    <w:p w14:paraId="733B6882" w14:textId="77777777" w:rsidR="00301C9D" w:rsidRPr="00301C9D" w:rsidRDefault="00301C9D" w:rsidP="00F90D3E">
      <w:pPr>
        <w:jc w:val="both"/>
        <w:rPr>
          <w:rFonts w:ascii="Arial" w:hAnsi="Arial" w:cs="Arial"/>
          <w:iCs/>
          <w:sz w:val="24"/>
          <w:szCs w:val="24"/>
        </w:rPr>
      </w:pPr>
    </w:p>
    <w:p w14:paraId="492538DD" w14:textId="791AB1C8"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transmission fera l’objet d’une date certaine de réception et d’un accusé de réception électronique. A ce titre, le fuseau horaire de référence est celui de (GMT+</w:t>
      </w:r>
      <w:proofErr w:type="gramStart"/>
      <w:r w:rsidR="00EF0242" w:rsidRPr="00301C9D">
        <w:rPr>
          <w:rFonts w:ascii="Arial" w:hAnsi="Arial" w:cs="Arial"/>
          <w:iCs/>
          <w:sz w:val="24"/>
          <w:szCs w:val="24"/>
        </w:rPr>
        <w:t>01:</w:t>
      </w:r>
      <w:proofErr w:type="gramEnd"/>
      <w:r w:rsidRPr="00301C9D">
        <w:rPr>
          <w:rFonts w:ascii="Arial" w:hAnsi="Arial" w:cs="Arial"/>
          <w:iCs/>
          <w:sz w:val="24"/>
          <w:szCs w:val="24"/>
        </w:rPr>
        <w:t>00) Paris Bruxelles, Copenhague, Madrid. Le pli sera considéré « hors délai » si le téléchargement se termine après la date et l’heure limites de réception des offres.</w:t>
      </w:r>
    </w:p>
    <w:p w14:paraId="34035705" w14:textId="77777777" w:rsidR="00301C9D" w:rsidRPr="00301C9D" w:rsidRDefault="00301C9D" w:rsidP="00F90D3E">
      <w:pPr>
        <w:jc w:val="both"/>
        <w:rPr>
          <w:rFonts w:ascii="Arial" w:hAnsi="Arial" w:cs="Arial"/>
          <w:iCs/>
          <w:sz w:val="24"/>
          <w:szCs w:val="24"/>
        </w:rPr>
      </w:pPr>
    </w:p>
    <w:p w14:paraId="7F2E216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une nouvelle offre est envoyée par voie électronique par le même candidat, celle-ci annule et remplace l’offre précédente.</w:t>
      </w:r>
    </w:p>
    <w:p w14:paraId="27C423F1" w14:textId="77777777" w:rsidR="00301C9D" w:rsidRPr="00301C9D" w:rsidRDefault="00301C9D" w:rsidP="00F90D3E">
      <w:pPr>
        <w:jc w:val="both"/>
        <w:rPr>
          <w:rFonts w:ascii="Arial" w:hAnsi="Arial" w:cs="Arial"/>
          <w:iCs/>
          <w:sz w:val="24"/>
          <w:szCs w:val="24"/>
        </w:rPr>
      </w:pPr>
    </w:p>
    <w:p w14:paraId="2AA39EF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peut être doublée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Les fichiers devront être transmis dans des formats largement disponibles : Word, Excel, PDF…</w:t>
      </w:r>
    </w:p>
    <w:p w14:paraId="6215DEA4" w14:textId="77777777" w:rsidR="00301C9D" w:rsidRPr="00301C9D" w:rsidRDefault="00301C9D" w:rsidP="00F90D3E">
      <w:pPr>
        <w:jc w:val="both"/>
        <w:rPr>
          <w:rFonts w:ascii="Arial" w:hAnsi="Arial" w:cs="Arial"/>
          <w:iCs/>
          <w:sz w:val="24"/>
          <w:szCs w:val="24"/>
        </w:rPr>
      </w:pPr>
    </w:p>
    <w:p w14:paraId="7C0B17E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Chaque pièce pour laquelle une signature est exigée doit faire l’objet d’une signature électronique individuelle et conforme au format XAdES, </w:t>
      </w:r>
      <w:proofErr w:type="spellStart"/>
      <w:r w:rsidRPr="00301C9D">
        <w:rPr>
          <w:rFonts w:ascii="Arial" w:hAnsi="Arial" w:cs="Arial"/>
          <w:iCs/>
          <w:sz w:val="24"/>
          <w:szCs w:val="24"/>
        </w:rPr>
        <w:t>CAdES</w:t>
      </w:r>
      <w:proofErr w:type="spellEnd"/>
      <w:r w:rsidRPr="00301C9D">
        <w:rPr>
          <w:rFonts w:ascii="Arial" w:hAnsi="Arial" w:cs="Arial"/>
          <w:iCs/>
          <w:sz w:val="24"/>
          <w:szCs w:val="24"/>
        </w:rPr>
        <w:t xml:space="preserve"> ou </w:t>
      </w:r>
      <w:proofErr w:type="spellStart"/>
      <w:r w:rsidRPr="00301C9D">
        <w:rPr>
          <w:rFonts w:ascii="Arial" w:hAnsi="Arial" w:cs="Arial"/>
          <w:iCs/>
          <w:sz w:val="24"/>
          <w:szCs w:val="24"/>
        </w:rPr>
        <w:t>PAdES</w:t>
      </w:r>
      <w:proofErr w:type="spellEnd"/>
      <w:r w:rsidRPr="00301C9D">
        <w:rPr>
          <w:rFonts w:ascii="Arial" w:hAnsi="Arial" w:cs="Arial"/>
          <w:iCs/>
          <w:sz w:val="24"/>
          <w:szCs w:val="24"/>
        </w:rPr>
        <w:t>. La seule signature électronique du pli n’emporte pas valeur d’engagement du candidat.</w:t>
      </w:r>
    </w:p>
    <w:p w14:paraId="50A139C8" w14:textId="77777777" w:rsidR="00301C9D" w:rsidRPr="00301C9D" w:rsidRDefault="00301C9D" w:rsidP="00F90D3E">
      <w:pPr>
        <w:jc w:val="both"/>
        <w:rPr>
          <w:rFonts w:ascii="Arial" w:hAnsi="Arial" w:cs="Arial"/>
          <w:iCs/>
          <w:sz w:val="24"/>
          <w:szCs w:val="24"/>
        </w:rPr>
      </w:pPr>
    </w:p>
    <w:p w14:paraId="54329C7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niveau de sécurité requis pour le certificat de signature électronique est le niveau (**) du RGS. Les certificats RGS (Référentiel Général de Sécurité) sont référencés dans une liste de confiance française (</w:t>
      </w:r>
      <w:hyperlink r:id="rId10" w:history="1">
        <w:r w:rsidRPr="00301C9D">
          <w:rPr>
            <w:rStyle w:val="Lienhypertexte"/>
            <w:rFonts w:ascii="Arial" w:hAnsi="Arial" w:cs="Arial"/>
            <w:iCs/>
            <w:sz w:val="24"/>
            <w:szCs w:val="24"/>
          </w:rPr>
          <w:t>http://references.modernisation.gouv.fr</w:t>
        </w:r>
      </w:hyperlink>
      <w:r w:rsidRPr="00301C9D">
        <w:rPr>
          <w:rFonts w:ascii="Arial" w:hAnsi="Arial" w:cs="Arial"/>
          <w:iCs/>
          <w:sz w:val="24"/>
          <w:szCs w:val="24"/>
        </w:rPr>
        <w:t>) ou dans la seule liste de confiance d’un autre Etat-membre de l’Union Européenne.</w:t>
      </w:r>
    </w:p>
    <w:p w14:paraId="72CFD761" w14:textId="4F13D842" w:rsidR="00301C9D" w:rsidRPr="00301C9D" w:rsidRDefault="00301C9D" w:rsidP="00F90D3E">
      <w:pPr>
        <w:jc w:val="both"/>
        <w:rPr>
          <w:rFonts w:ascii="Arial" w:hAnsi="Arial" w:cs="Arial"/>
          <w:iCs/>
          <w:sz w:val="24"/>
          <w:szCs w:val="24"/>
        </w:rPr>
      </w:pPr>
      <w:r w:rsidRPr="00301C9D">
        <w:rPr>
          <w:rFonts w:ascii="Arial" w:hAnsi="Arial" w:cs="Arial"/>
          <w:iCs/>
          <w:sz w:val="24"/>
          <w:szCs w:val="24"/>
        </w:rPr>
        <w:t>Toutefois, le candidat est libre d’utiliser le certificat de son choix si celui-ci est conforme aux obligations minimales résultant du RGS. Dans ce cas, il doit transmettre tous les éléments nécessaires à la vérification de conformité.</w:t>
      </w:r>
    </w:p>
    <w:p w14:paraId="2A869EE6" w14:textId="77777777" w:rsidR="00301C9D" w:rsidRPr="00301C9D" w:rsidRDefault="00301C9D" w:rsidP="00F90D3E">
      <w:pPr>
        <w:jc w:val="both"/>
        <w:rPr>
          <w:rFonts w:ascii="Arial" w:hAnsi="Arial" w:cs="Arial"/>
          <w:iCs/>
          <w:sz w:val="24"/>
          <w:szCs w:val="24"/>
        </w:rPr>
      </w:pPr>
    </w:p>
    <w:p w14:paraId="098A9E5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documents devront être préalablement traités par les candidats par un anti-virus régulièrement mis à jour. Tout document contenant un virus informatique fera l’objet d’un archivage de sécurité et sera réputé n’avoir jamais été reçu. Le candidat concerné sera informé.</w:t>
      </w:r>
    </w:p>
    <w:p w14:paraId="25EA5A8F" w14:textId="77777777" w:rsidR="00301C9D" w:rsidRPr="00301C9D" w:rsidRDefault="00301C9D" w:rsidP="00F90D3E">
      <w:pPr>
        <w:jc w:val="both"/>
        <w:rPr>
          <w:rFonts w:ascii="Arial" w:hAnsi="Arial" w:cs="Arial"/>
          <w:iCs/>
          <w:sz w:val="24"/>
          <w:szCs w:val="24"/>
        </w:rPr>
      </w:pPr>
    </w:p>
    <w:p w14:paraId="2AA0F4B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Après attribution, les candidats sont informés que l’offre électronique retenue sera transformée en offre papier. Les frais d’accès au réseau et de recours à la signature électronique sont à la charge de candidats.</w:t>
      </w:r>
    </w:p>
    <w:p w14:paraId="7BD814D8" w14:textId="77777777" w:rsidR="00301C9D" w:rsidRPr="00301C9D" w:rsidRDefault="00301C9D" w:rsidP="00F90D3E">
      <w:pPr>
        <w:jc w:val="both"/>
        <w:rPr>
          <w:rFonts w:ascii="Arial" w:hAnsi="Arial" w:cs="Arial"/>
          <w:iCs/>
          <w:sz w:val="24"/>
          <w:szCs w:val="24"/>
          <w:u w:val="single"/>
        </w:rPr>
      </w:pPr>
    </w:p>
    <w:p w14:paraId="2BA4ADE9"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6 : Examen des offres</w:t>
      </w:r>
    </w:p>
    <w:p w14:paraId="67B09ED5" w14:textId="77777777" w:rsidR="00301C9D" w:rsidRPr="00301C9D" w:rsidRDefault="00301C9D" w:rsidP="00F90D3E">
      <w:pPr>
        <w:jc w:val="both"/>
        <w:rPr>
          <w:rFonts w:ascii="Arial" w:hAnsi="Arial" w:cs="Arial"/>
          <w:iCs/>
          <w:sz w:val="24"/>
          <w:szCs w:val="24"/>
        </w:rPr>
      </w:pPr>
    </w:p>
    <w:p w14:paraId="7DCA2D6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6.1 – Attribution du marché </w:t>
      </w:r>
    </w:p>
    <w:p w14:paraId="503C314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jugement des offres sera effectué dans les conditions prévues à l’article R2152-7 du CCP, et donnera lieu à un classement des offres. L’attention des candidats est attirée sur le fait que toute offre irrégulière pourra faire l’objet d’une demande de régularisation. En revanche, toute offre inacceptable, inappropriée ou anormalement basse sera éliminée. </w:t>
      </w:r>
    </w:p>
    <w:p w14:paraId="303AD2BF" w14:textId="77777777" w:rsidR="00301C9D" w:rsidRPr="00301C9D" w:rsidRDefault="00301C9D" w:rsidP="00F90D3E">
      <w:pPr>
        <w:jc w:val="both"/>
        <w:rPr>
          <w:rFonts w:ascii="Arial" w:hAnsi="Arial" w:cs="Arial"/>
          <w:iCs/>
          <w:sz w:val="24"/>
          <w:szCs w:val="24"/>
        </w:rPr>
      </w:pPr>
    </w:p>
    <w:p w14:paraId="5BB3C97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RAPPEL :</w:t>
      </w:r>
    </w:p>
    <w:p w14:paraId="1B43EF0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MBFC éliminera toute offre non conforme au cahier des charges</w:t>
      </w:r>
    </w:p>
    <w:p w14:paraId="01C3F47E" w14:textId="77777777" w:rsidR="00583D5E" w:rsidRPr="00301C9D" w:rsidRDefault="00583D5E" w:rsidP="00F90D3E">
      <w:pPr>
        <w:jc w:val="both"/>
        <w:rPr>
          <w:rFonts w:ascii="Arial" w:hAnsi="Arial" w:cs="Arial"/>
          <w:iCs/>
          <w:sz w:val="24"/>
          <w:szCs w:val="24"/>
        </w:rPr>
      </w:pPr>
    </w:p>
    <w:p w14:paraId="43C15C9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6.2 – Jugement des offres</w:t>
      </w:r>
    </w:p>
    <w:p w14:paraId="00606704" w14:textId="7BB61914" w:rsidR="00301C9D" w:rsidRPr="00301C9D" w:rsidRDefault="00AC0405" w:rsidP="00F90D3E">
      <w:pPr>
        <w:jc w:val="both"/>
        <w:rPr>
          <w:rFonts w:ascii="Arial" w:hAnsi="Arial" w:cs="Arial"/>
          <w:iCs/>
          <w:sz w:val="24"/>
          <w:szCs w:val="24"/>
        </w:rPr>
      </w:pPr>
      <w:r>
        <w:rPr>
          <w:rFonts w:ascii="Arial" w:hAnsi="Arial" w:cs="Arial"/>
          <w:iCs/>
          <w:sz w:val="24"/>
          <w:szCs w:val="24"/>
        </w:rPr>
        <w:t xml:space="preserve">S’agissant d’un produit normé, le prix est prépondérant. Au regard de la nécessité pour notre activité de disposer de carburant, le délai est </w:t>
      </w:r>
      <w:r w:rsidR="00181EFA">
        <w:rPr>
          <w:rFonts w:ascii="Arial" w:hAnsi="Arial" w:cs="Arial"/>
          <w:iCs/>
          <w:sz w:val="24"/>
          <w:szCs w:val="24"/>
        </w:rPr>
        <w:t xml:space="preserve">également un </w:t>
      </w:r>
      <w:proofErr w:type="spellStart"/>
      <w:r w:rsidR="00181EFA">
        <w:rPr>
          <w:rFonts w:ascii="Arial" w:hAnsi="Arial" w:cs="Arial"/>
          <w:iCs/>
          <w:sz w:val="24"/>
          <w:szCs w:val="24"/>
        </w:rPr>
        <w:t>élement</w:t>
      </w:r>
      <w:proofErr w:type="spellEnd"/>
      <w:r>
        <w:rPr>
          <w:rFonts w:ascii="Arial" w:hAnsi="Arial" w:cs="Arial"/>
          <w:iCs/>
          <w:sz w:val="24"/>
          <w:szCs w:val="24"/>
        </w:rPr>
        <w:t xml:space="preserve"> important.</w:t>
      </w:r>
    </w:p>
    <w:p w14:paraId="1A502758" w14:textId="37897400" w:rsidR="00301C9D" w:rsidRPr="00301C9D" w:rsidRDefault="00AC0405" w:rsidP="00F90D3E">
      <w:pPr>
        <w:jc w:val="both"/>
        <w:rPr>
          <w:rFonts w:ascii="Arial" w:hAnsi="Arial" w:cs="Arial"/>
          <w:iCs/>
          <w:sz w:val="24"/>
          <w:szCs w:val="24"/>
        </w:rPr>
      </w:pPr>
      <w:r>
        <w:rPr>
          <w:rFonts w:ascii="Arial" w:hAnsi="Arial" w:cs="Arial"/>
          <w:iCs/>
          <w:sz w:val="24"/>
          <w:szCs w:val="24"/>
        </w:rPr>
        <w:t>Ainsi, l</w:t>
      </w:r>
      <w:r w:rsidR="00301C9D" w:rsidRPr="00301C9D">
        <w:rPr>
          <w:rFonts w:ascii="Arial" w:hAnsi="Arial" w:cs="Arial"/>
          <w:iCs/>
          <w:sz w:val="24"/>
          <w:szCs w:val="24"/>
        </w:rPr>
        <w:t>es critères retenus pour le jugement des offres (article R 2152-7 du CCP) sont</w:t>
      </w:r>
      <w:r>
        <w:rPr>
          <w:rFonts w:ascii="Arial" w:hAnsi="Arial" w:cs="Arial"/>
          <w:iCs/>
          <w:sz w:val="24"/>
          <w:szCs w:val="24"/>
        </w:rPr>
        <w:t xml:space="preserve"> </w:t>
      </w:r>
      <w:r w:rsidR="00301C9D" w:rsidRPr="00301C9D">
        <w:rPr>
          <w:rFonts w:ascii="Arial" w:hAnsi="Arial" w:cs="Arial"/>
          <w:iCs/>
          <w:sz w:val="24"/>
          <w:szCs w:val="24"/>
        </w:rPr>
        <w:t xml:space="preserve">: </w:t>
      </w:r>
    </w:p>
    <w:p w14:paraId="100216EA" w14:textId="77777777" w:rsidR="00301C9D" w:rsidRPr="00301C9D" w:rsidRDefault="00301C9D" w:rsidP="00F90D3E">
      <w:pPr>
        <w:jc w:val="both"/>
        <w:rPr>
          <w:rFonts w:ascii="Arial" w:hAnsi="Arial" w:cs="Arial"/>
          <w:iCs/>
          <w:sz w:val="24"/>
          <w:szCs w:val="24"/>
        </w:rPr>
      </w:pPr>
    </w:p>
    <w:p w14:paraId="04938ADD" w14:textId="38CDDE2B" w:rsidR="00560411" w:rsidRDefault="00560411" w:rsidP="00560411">
      <w:pPr>
        <w:jc w:val="both"/>
        <w:rPr>
          <w:rFonts w:ascii="Arial" w:hAnsi="Arial" w:cs="Arial"/>
          <w:b/>
          <w:bCs/>
          <w:iCs/>
          <w:sz w:val="24"/>
          <w:szCs w:val="24"/>
        </w:rPr>
      </w:pPr>
      <w:r w:rsidRPr="00560411">
        <w:rPr>
          <w:rFonts w:ascii="Arial" w:hAnsi="Arial" w:cs="Arial"/>
          <w:b/>
          <w:bCs/>
          <w:iCs/>
          <w:sz w:val="24"/>
          <w:szCs w:val="24"/>
        </w:rPr>
        <w:t>La pondération est donc la suivante :</w:t>
      </w:r>
    </w:p>
    <w:p w14:paraId="045969BC" w14:textId="77777777" w:rsidR="00AC0405" w:rsidRPr="00560411" w:rsidRDefault="00AC0405" w:rsidP="00560411">
      <w:pPr>
        <w:jc w:val="both"/>
        <w:rPr>
          <w:rFonts w:ascii="Arial" w:hAnsi="Arial" w:cs="Arial"/>
          <w:b/>
          <w:bCs/>
          <w:iCs/>
          <w:sz w:val="24"/>
          <w:szCs w:val="24"/>
        </w:rPr>
      </w:pPr>
    </w:p>
    <w:p w14:paraId="77FA1A25" w14:textId="2CE6C05A" w:rsidR="00AC0405" w:rsidRDefault="00560411" w:rsidP="00560411">
      <w:pPr>
        <w:jc w:val="both"/>
        <w:rPr>
          <w:rFonts w:ascii="Arial" w:hAnsi="Arial" w:cs="Arial"/>
          <w:b/>
          <w:bCs/>
          <w:iCs/>
          <w:sz w:val="24"/>
          <w:szCs w:val="24"/>
        </w:rPr>
      </w:pPr>
      <w:r w:rsidRPr="00560411">
        <w:rPr>
          <w:rFonts w:ascii="Arial" w:hAnsi="Arial" w:cs="Arial"/>
          <w:b/>
          <w:bCs/>
          <w:iCs/>
          <w:sz w:val="24"/>
          <w:szCs w:val="24"/>
        </w:rPr>
        <w:t xml:space="preserve">- critère 1 : prix </w:t>
      </w:r>
      <w:r w:rsidR="00213721">
        <w:rPr>
          <w:rFonts w:ascii="Arial" w:hAnsi="Arial" w:cs="Arial"/>
          <w:b/>
          <w:bCs/>
          <w:iCs/>
          <w:sz w:val="24"/>
          <w:szCs w:val="24"/>
        </w:rPr>
        <w:t>9</w:t>
      </w:r>
      <w:r w:rsidRPr="00560411">
        <w:rPr>
          <w:rFonts w:ascii="Arial" w:hAnsi="Arial" w:cs="Arial"/>
          <w:b/>
          <w:bCs/>
          <w:iCs/>
          <w:sz w:val="24"/>
          <w:szCs w:val="24"/>
        </w:rPr>
        <w:t>0%</w:t>
      </w:r>
      <w:r w:rsidR="00E67325">
        <w:rPr>
          <w:rFonts w:ascii="Arial" w:hAnsi="Arial" w:cs="Arial"/>
          <w:b/>
          <w:bCs/>
          <w:iCs/>
          <w:sz w:val="24"/>
          <w:szCs w:val="24"/>
        </w:rPr>
        <w:t xml:space="preserve"> dont</w:t>
      </w:r>
      <w:r w:rsidR="00AC0405">
        <w:rPr>
          <w:rFonts w:ascii="Arial" w:hAnsi="Arial" w:cs="Arial"/>
          <w:b/>
          <w:bCs/>
          <w:iCs/>
          <w:sz w:val="24"/>
          <w:szCs w:val="24"/>
        </w:rPr>
        <w:t> :</w:t>
      </w:r>
    </w:p>
    <w:p w14:paraId="4FE45C17" w14:textId="77777777" w:rsidR="00AC0405" w:rsidRDefault="00AC0405" w:rsidP="00AC0405">
      <w:pPr>
        <w:ind w:left="1416" w:firstLine="708"/>
        <w:jc w:val="both"/>
        <w:rPr>
          <w:rFonts w:ascii="Arial" w:hAnsi="Arial" w:cs="Arial"/>
          <w:b/>
          <w:bCs/>
          <w:iCs/>
          <w:sz w:val="24"/>
          <w:szCs w:val="24"/>
        </w:rPr>
      </w:pPr>
      <w:r>
        <w:rPr>
          <w:rFonts w:ascii="Arial" w:hAnsi="Arial" w:cs="Arial"/>
          <w:b/>
          <w:bCs/>
          <w:iCs/>
          <w:sz w:val="24"/>
          <w:szCs w:val="24"/>
        </w:rPr>
        <w:t xml:space="preserve">- </w:t>
      </w:r>
      <w:r w:rsidR="00E67325">
        <w:rPr>
          <w:rFonts w:ascii="Arial" w:hAnsi="Arial" w:cs="Arial"/>
          <w:b/>
          <w:bCs/>
          <w:iCs/>
          <w:sz w:val="24"/>
          <w:szCs w:val="24"/>
        </w:rPr>
        <w:t xml:space="preserve">60% pour le prix, </w:t>
      </w:r>
    </w:p>
    <w:p w14:paraId="20E8A95C" w14:textId="77777777" w:rsidR="00AC0405" w:rsidRDefault="00AC0405" w:rsidP="00AC0405">
      <w:pPr>
        <w:ind w:left="1416" w:firstLine="708"/>
        <w:jc w:val="both"/>
        <w:rPr>
          <w:rFonts w:ascii="Arial" w:hAnsi="Arial" w:cs="Arial"/>
          <w:b/>
          <w:bCs/>
          <w:iCs/>
          <w:sz w:val="24"/>
          <w:szCs w:val="24"/>
        </w:rPr>
      </w:pPr>
      <w:r>
        <w:rPr>
          <w:rFonts w:ascii="Arial" w:hAnsi="Arial" w:cs="Arial"/>
          <w:b/>
          <w:bCs/>
          <w:iCs/>
          <w:sz w:val="24"/>
          <w:szCs w:val="24"/>
        </w:rPr>
        <w:t xml:space="preserve">- </w:t>
      </w:r>
      <w:r w:rsidR="00E67325">
        <w:rPr>
          <w:rFonts w:ascii="Arial" w:hAnsi="Arial" w:cs="Arial"/>
          <w:b/>
          <w:bCs/>
          <w:iCs/>
          <w:sz w:val="24"/>
          <w:szCs w:val="24"/>
        </w:rPr>
        <w:t>20 % pour la marge</w:t>
      </w:r>
    </w:p>
    <w:p w14:paraId="2B4303F2" w14:textId="1773C607" w:rsidR="00560411" w:rsidRDefault="00AC0405" w:rsidP="00AC0405">
      <w:pPr>
        <w:ind w:left="1416" w:firstLine="708"/>
        <w:jc w:val="both"/>
        <w:rPr>
          <w:rFonts w:ascii="Arial" w:hAnsi="Arial" w:cs="Arial"/>
          <w:b/>
          <w:bCs/>
          <w:iCs/>
          <w:sz w:val="24"/>
          <w:szCs w:val="24"/>
        </w:rPr>
      </w:pPr>
      <w:r>
        <w:rPr>
          <w:rFonts w:ascii="Arial" w:hAnsi="Arial" w:cs="Arial"/>
          <w:b/>
          <w:bCs/>
          <w:iCs/>
          <w:sz w:val="24"/>
          <w:szCs w:val="24"/>
        </w:rPr>
        <w:t xml:space="preserve">- </w:t>
      </w:r>
      <w:r w:rsidR="00E67325">
        <w:rPr>
          <w:rFonts w:ascii="Arial" w:hAnsi="Arial" w:cs="Arial"/>
          <w:b/>
          <w:bCs/>
          <w:iCs/>
          <w:sz w:val="24"/>
          <w:szCs w:val="24"/>
        </w:rPr>
        <w:t>10% pour l’acheminement</w:t>
      </w:r>
    </w:p>
    <w:p w14:paraId="502BD6B3" w14:textId="77777777" w:rsidR="00AC0405" w:rsidRPr="00560411" w:rsidRDefault="00AC0405" w:rsidP="00AC0405">
      <w:pPr>
        <w:ind w:left="1416" w:firstLine="708"/>
        <w:jc w:val="both"/>
        <w:rPr>
          <w:rFonts w:ascii="Arial" w:hAnsi="Arial" w:cs="Arial"/>
          <w:b/>
          <w:bCs/>
          <w:iCs/>
          <w:sz w:val="24"/>
          <w:szCs w:val="24"/>
        </w:rPr>
      </w:pPr>
    </w:p>
    <w:p w14:paraId="44FB3594" w14:textId="26346258" w:rsidR="00560411" w:rsidRDefault="00560411" w:rsidP="00560411">
      <w:pPr>
        <w:jc w:val="both"/>
        <w:rPr>
          <w:rFonts w:ascii="Arial" w:hAnsi="Arial" w:cs="Arial"/>
          <w:b/>
          <w:bCs/>
          <w:iCs/>
          <w:sz w:val="24"/>
          <w:szCs w:val="24"/>
        </w:rPr>
      </w:pPr>
      <w:r w:rsidRPr="00560411">
        <w:rPr>
          <w:rFonts w:ascii="Arial" w:hAnsi="Arial" w:cs="Arial"/>
          <w:b/>
          <w:bCs/>
          <w:iCs/>
          <w:sz w:val="24"/>
          <w:szCs w:val="24"/>
        </w:rPr>
        <w:t xml:space="preserve">- critère 2 : </w:t>
      </w:r>
      <w:r w:rsidR="00C2164F">
        <w:rPr>
          <w:rFonts w:ascii="Arial" w:hAnsi="Arial" w:cs="Arial"/>
          <w:b/>
          <w:bCs/>
          <w:iCs/>
          <w:sz w:val="24"/>
          <w:szCs w:val="24"/>
        </w:rPr>
        <w:t>délai de livraison</w:t>
      </w:r>
      <w:r w:rsidR="00BE6727">
        <w:rPr>
          <w:rFonts w:ascii="Arial" w:hAnsi="Arial" w:cs="Arial"/>
          <w:b/>
          <w:bCs/>
          <w:iCs/>
          <w:sz w:val="24"/>
          <w:szCs w:val="24"/>
        </w:rPr>
        <w:t xml:space="preserve"> </w:t>
      </w:r>
      <w:r w:rsidR="00D11672">
        <w:rPr>
          <w:rFonts w:ascii="Arial" w:hAnsi="Arial" w:cs="Arial"/>
          <w:b/>
          <w:bCs/>
          <w:iCs/>
          <w:sz w:val="24"/>
          <w:szCs w:val="24"/>
        </w:rPr>
        <w:t>1</w:t>
      </w:r>
      <w:r w:rsidR="00BE6727">
        <w:rPr>
          <w:rFonts w:ascii="Arial" w:hAnsi="Arial" w:cs="Arial"/>
          <w:b/>
          <w:bCs/>
          <w:iCs/>
          <w:sz w:val="24"/>
          <w:szCs w:val="24"/>
        </w:rPr>
        <w:t>0%</w:t>
      </w:r>
    </w:p>
    <w:p w14:paraId="7D349BE2" w14:textId="77777777" w:rsidR="00301C9D" w:rsidRPr="00301C9D" w:rsidRDefault="00301C9D" w:rsidP="00F90D3E">
      <w:pPr>
        <w:jc w:val="both"/>
        <w:rPr>
          <w:rFonts w:ascii="Arial" w:hAnsi="Arial" w:cs="Arial"/>
          <w:iCs/>
          <w:sz w:val="24"/>
          <w:szCs w:val="24"/>
        </w:rPr>
      </w:pPr>
    </w:p>
    <w:p w14:paraId="664D1AB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7 – Suite à donner à la consultation</w:t>
      </w:r>
    </w:p>
    <w:p w14:paraId="3706FB28" w14:textId="77777777" w:rsidR="00301C9D" w:rsidRPr="00301C9D" w:rsidRDefault="00301C9D" w:rsidP="00F90D3E">
      <w:pPr>
        <w:jc w:val="both"/>
        <w:rPr>
          <w:rFonts w:ascii="Arial" w:hAnsi="Arial" w:cs="Arial"/>
          <w:iCs/>
          <w:sz w:val="24"/>
          <w:szCs w:val="24"/>
        </w:rPr>
      </w:pPr>
    </w:p>
    <w:p w14:paraId="21DE001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la mieux classée sera retenue à titre provisoire en attendant que le ou les candidats produisent les certificats et attestations demandées ci-dessus. Le délai imparti par l’entité adjudicatrice pour remettre ces documents ne pourra être supérieur à 7 jours.</w:t>
      </w:r>
    </w:p>
    <w:p w14:paraId="6ACC5A11" w14:textId="77777777" w:rsidR="00301C9D" w:rsidRPr="00301C9D" w:rsidRDefault="00301C9D" w:rsidP="00F90D3E">
      <w:pPr>
        <w:jc w:val="both"/>
        <w:rPr>
          <w:rFonts w:ascii="Arial" w:hAnsi="Arial" w:cs="Arial"/>
          <w:iCs/>
          <w:sz w:val="24"/>
          <w:szCs w:val="24"/>
          <w:u w:val="single"/>
        </w:rPr>
      </w:pPr>
    </w:p>
    <w:p w14:paraId="3CA834CA"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 xml:space="preserve">8 : Adresses supplémentaires et points de contact </w:t>
      </w:r>
    </w:p>
    <w:p w14:paraId="1BFDF18B" w14:textId="77777777" w:rsidR="00301C9D" w:rsidRPr="00301C9D" w:rsidRDefault="00301C9D" w:rsidP="00F90D3E">
      <w:pPr>
        <w:jc w:val="both"/>
        <w:rPr>
          <w:rFonts w:ascii="Arial" w:hAnsi="Arial" w:cs="Arial"/>
          <w:iCs/>
          <w:sz w:val="24"/>
          <w:szCs w:val="24"/>
        </w:rPr>
      </w:pPr>
    </w:p>
    <w:p w14:paraId="5008106D" w14:textId="6D077FB8" w:rsidR="00EF0242" w:rsidRDefault="00301C9D" w:rsidP="00EF0242">
      <w:pPr>
        <w:jc w:val="both"/>
        <w:rPr>
          <w:rFonts w:ascii="Arial" w:hAnsi="Arial" w:cs="Arial"/>
          <w:iCs/>
          <w:sz w:val="24"/>
          <w:szCs w:val="24"/>
        </w:rPr>
      </w:pPr>
      <w:r w:rsidRPr="00301C9D">
        <w:rPr>
          <w:rFonts w:ascii="Arial" w:hAnsi="Arial" w:cs="Arial"/>
          <w:iCs/>
          <w:sz w:val="24"/>
          <w:szCs w:val="24"/>
        </w:rPr>
        <w:t>Pour tout renseignement complémentaire concernant cette consultation, les candidats devront faire parvenir au plus tard 10 jours avant la date limite de réception des offres, une demande écrite à :</w:t>
      </w:r>
    </w:p>
    <w:p w14:paraId="1E48E3F0"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2DF09658" w14:textId="77777777" w:rsidTr="00EF0242">
        <w:tc>
          <w:tcPr>
            <w:tcW w:w="5240" w:type="dxa"/>
          </w:tcPr>
          <w:p w14:paraId="55A10641" w14:textId="77777777" w:rsidR="00583D5E" w:rsidRDefault="00583D5E" w:rsidP="00EF0242">
            <w:pPr>
              <w:jc w:val="both"/>
              <w:rPr>
                <w:rFonts w:ascii="Arial" w:hAnsi="Arial" w:cs="Arial"/>
                <w:iCs/>
                <w:sz w:val="24"/>
                <w:szCs w:val="24"/>
              </w:rPr>
            </w:pPr>
          </w:p>
          <w:p w14:paraId="6D5D3405" w14:textId="572F88D4"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Renseignements administratifs </w:t>
            </w:r>
          </w:p>
          <w:p w14:paraId="2BA188B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6F07D4A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1A75557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225CB7E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5A090F6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28A102D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3F6C7D3" w14:textId="77777777" w:rsidR="00301C9D" w:rsidRPr="00301C9D" w:rsidRDefault="00301C9D" w:rsidP="00EF0242">
            <w:pPr>
              <w:jc w:val="both"/>
              <w:rPr>
                <w:rFonts w:ascii="Arial" w:hAnsi="Arial" w:cs="Arial"/>
                <w:iCs/>
                <w:sz w:val="24"/>
                <w:szCs w:val="24"/>
              </w:rPr>
            </w:pPr>
            <w:hyperlink r:id="rId11" w:history="1">
              <w:r w:rsidRPr="00301C9D">
                <w:rPr>
                  <w:rStyle w:val="Lienhypertexte"/>
                  <w:rFonts w:ascii="Arial" w:hAnsi="Arial" w:cs="Arial"/>
                  <w:iCs/>
                  <w:sz w:val="24"/>
                  <w:szCs w:val="24"/>
                </w:rPr>
                <w:t>thibaut.gathellier@mobilitesbfc.fr</w:t>
              </w:r>
            </w:hyperlink>
          </w:p>
          <w:p w14:paraId="6D5CBBB2" w14:textId="77777777" w:rsidR="00301C9D" w:rsidRPr="00301C9D" w:rsidRDefault="00301C9D" w:rsidP="00EF0242">
            <w:pPr>
              <w:jc w:val="both"/>
              <w:rPr>
                <w:rFonts w:ascii="Arial" w:hAnsi="Arial" w:cs="Arial"/>
                <w:iCs/>
                <w:sz w:val="24"/>
                <w:szCs w:val="24"/>
                <w:u w:val="single"/>
              </w:rPr>
            </w:pPr>
          </w:p>
        </w:tc>
        <w:tc>
          <w:tcPr>
            <w:tcW w:w="5245" w:type="dxa"/>
          </w:tcPr>
          <w:p w14:paraId="65844EB2" w14:textId="77777777" w:rsidR="00583D5E" w:rsidRDefault="00583D5E" w:rsidP="00EF0242">
            <w:pPr>
              <w:jc w:val="both"/>
              <w:rPr>
                <w:rFonts w:ascii="Arial" w:hAnsi="Arial" w:cs="Arial"/>
                <w:iCs/>
                <w:sz w:val="24"/>
                <w:szCs w:val="24"/>
              </w:rPr>
            </w:pPr>
          </w:p>
          <w:p w14:paraId="199997E6" w14:textId="1D79D244" w:rsidR="00301C9D" w:rsidRPr="00301C9D" w:rsidRDefault="00301C9D" w:rsidP="00EF0242">
            <w:pPr>
              <w:jc w:val="both"/>
              <w:rPr>
                <w:rFonts w:ascii="Arial" w:hAnsi="Arial" w:cs="Arial"/>
                <w:iCs/>
                <w:sz w:val="24"/>
                <w:szCs w:val="24"/>
              </w:rPr>
            </w:pPr>
            <w:r w:rsidRPr="00301C9D">
              <w:rPr>
                <w:rFonts w:ascii="Arial" w:hAnsi="Arial" w:cs="Arial"/>
                <w:iCs/>
                <w:sz w:val="24"/>
                <w:szCs w:val="24"/>
              </w:rPr>
              <w:t>Renseignements techniques</w:t>
            </w:r>
          </w:p>
          <w:p w14:paraId="34650C5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2396A7B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65ACEFF8"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367EEA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3E021E3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724E5E8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38E2C00" w14:textId="77777777" w:rsidR="00301C9D" w:rsidRPr="00301C9D" w:rsidRDefault="00301C9D" w:rsidP="00EF0242">
            <w:pPr>
              <w:jc w:val="both"/>
              <w:rPr>
                <w:rFonts w:ascii="Arial" w:hAnsi="Arial" w:cs="Arial"/>
                <w:iCs/>
                <w:sz w:val="24"/>
                <w:szCs w:val="24"/>
              </w:rPr>
            </w:pPr>
            <w:hyperlink r:id="rId12" w:history="1">
              <w:r w:rsidRPr="00301C9D">
                <w:rPr>
                  <w:rStyle w:val="Lienhypertexte"/>
                  <w:rFonts w:ascii="Arial" w:hAnsi="Arial" w:cs="Arial"/>
                  <w:iCs/>
                  <w:sz w:val="24"/>
                  <w:szCs w:val="24"/>
                </w:rPr>
                <w:t>thibaut.gathellier@mobilitesbfc.fr</w:t>
              </w:r>
            </w:hyperlink>
          </w:p>
          <w:p w14:paraId="403AE1AE" w14:textId="77777777" w:rsidR="00301C9D" w:rsidRPr="00301C9D" w:rsidRDefault="00301C9D" w:rsidP="00EF0242">
            <w:pPr>
              <w:jc w:val="both"/>
              <w:rPr>
                <w:rFonts w:ascii="Arial" w:hAnsi="Arial" w:cs="Arial"/>
                <w:iCs/>
                <w:sz w:val="24"/>
                <w:szCs w:val="24"/>
              </w:rPr>
            </w:pPr>
          </w:p>
        </w:tc>
      </w:tr>
    </w:tbl>
    <w:p w14:paraId="312AEF6A" w14:textId="77777777" w:rsidR="00583D5E" w:rsidRPr="00301C9D" w:rsidRDefault="00583D5E" w:rsidP="00EF0242">
      <w:pPr>
        <w:jc w:val="both"/>
        <w:rPr>
          <w:rFonts w:ascii="Arial" w:hAnsi="Arial" w:cs="Arial"/>
          <w:iCs/>
          <w:sz w:val="24"/>
          <w:szCs w:val="24"/>
          <w:u w:val="single"/>
        </w:rPr>
      </w:pPr>
    </w:p>
    <w:p w14:paraId="220B5088" w14:textId="77777777"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u w:val="single"/>
        </w:rPr>
        <w:t>9 : Procédures de recours</w:t>
      </w:r>
    </w:p>
    <w:p w14:paraId="2644AAF2"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3AB88DE5" w14:textId="77777777" w:rsidTr="00EF0242">
        <w:tc>
          <w:tcPr>
            <w:tcW w:w="5240" w:type="dxa"/>
          </w:tcPr>
          <w:p w14:paraId="6E664989" w14:textId="77777777" w:rsidR="00583D5E" w:rsidRDefault="00583D5E" w:rsidP="00EF0242">
            <w:pPr>
              <w:jc w:val="both"/>
              <w:rPr>
                <w:rFonts w:ascii="Arial" w:hAnsi="Arial" w:cs="Arial"/>
                <w:iCs/>
                <w:sz w:val="24"/>
                <w:szCs w:val="24"/>
              </w:rPr>
            </w:pPr>
          </w:p>
          <w:p w14:paraId="335EC754" w14:textId="1FCBF442"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rPr>
              <w:t>Le tribunal territorialement compétent est :</w:t>
            </w:r>
          </w:p>
          <w:p w14:paraId="5611AAF2"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ED7E00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3ABB4045"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3C9D601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7C7D62EB" w14:textId="77777777" w:rsidR="00301C9D" w:rsidRPr="00301C9D" w:rsidRDefault="00301C9D" w:rsidP="00EF0242">
            <w:pPr>
              <w:jc w:val="both"/>
              <w:rPr>
                <w:rFonts w:ascii="Arial" w:hAnsi="Arial" w:cs="Arial"/>
                <w:iCs/>
                <w:sz w:val="24"/>
                <w:szCs w:val="24"/>
              </w:rPr>
            </w:pPr>
          </w:p>
        </w:tc>
        <w:tc>
          <w:tcPr>
            <w:tcW w:w="5245" w:type="dxa"/>
          </w:tcPr>
          <w:p w14:paraId="193FA28D" w14:textId="77777777" w:rsidR="00583D5E" w:rsidRDefault="00583D5E" w:rsidP="00EF0242">
            <w:pPr>
              <w:jc w:val="both"/>
              <w:rPr>
                <w:rFonts w:ascii="Arial" w:hAnsi="Arial" w:cs="Arial"/>
                <w:iCs/>
                <w:sz w:val="24"/>
                <w:szCs w:val="24"/>
              </w:rPr>
            </w:pPr>
          </w:p>
          <w:p w14:paraId="7148D385" w14:textId="65200A7F" w:rsidR="00301C9D" w:rsidRPr="00301C9D" w:rsidRDefault="00301C9D" w:rsidP="00EF0242">
            <w:pPr>
              <w:jc w:val="both"/>
              <w:rPr>
                <w:rFonts w:ascii="Arial" w:hAnsi="Arial" w:cs="Arial"/>
                <w:iCs/>
                <w:sz w:val="24"/>
                <w:szCs w:val="24"/>
              </w:rPr>
            </w:pPr>
            <w:r w:rsidRPr="00301C9D">
              <w:rPr>
                <w:rFonts w:ascii="Arial" w:hAnsi="Arial" w:cs="Arial"/>
                <w:iCs/>
                <w:sz w:val="24"/>
                <w:szCs w:val="24"/>
              </w:rPr>
              <w:t>Pour obtenir des renseignements relatifs à l’introduction des recours, les candidats devront s’adresser à :</w:t>
            </w:r>
          </w:p>
          <w:p w14:paraId="11E782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9914164"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54869A81"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4AE22666"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60E7E13B" w14:textId="77777777" w:rsidR="00301C9D" w:rsidRPr="00301C9D" w:rsidRDefault="00301C9D" w:rsidP="00EF0242">
            <w:pPr>
              <w:jc w:val="both"/>
              <w:rPr>
                <w:rFonts w:ascii="Arial" w:hAnsi="Arial" w:cs="Arial"/>
                <w:iCs/>
                <w:sz w:val="24"/>
                <w:szCs w:val="24"/>
              </w:rPr>
            </w:pPr>
          </w:p>
        </w:tc>
      </w:tr>
    </w:tbl>
    <w:p w14:paraId="7A580D3C" w14:textId="77777777" w:rsidR="00C25957" w:rsidRPr="00E447FB" w:rsidRDefault="00C25957" w:rsidP="00EF0242">
      <w:pPr>
        <w:jc w:val="both"/>
        <w:rPr>
          <w:rFonts w:ascii="Arial" w:hAnsi="Arial" w:cs="Arial"/>
          <w:sz w:val="22"/>
          <w:szCs w:val="22"/>
        </w:rPr>
      </w:pPr>
    </w:p>
    <w:sectPr w:rsidR="00C25957" w:rsidRPr="00E447FB" w:rsidSect="003344B4">
      <w:headerReference w:type="default" r:id="rId13"/>
      <w:head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B1AF" w14:textId="77777777" w:rsidR="00FA78B4" w:rsidRDefault="00FA78B4">
      <w:r>
        <w:separator/>
      </w:r>
    </w:p>
  </w:endnote>
  <w:endnote w:type="continuationSeparator" w:id="0">
    <w:p w14:paraId="2B65B75C" w14:textId="77777777" w:rsidR="00FA78B4" w:rsidRDefault="00FA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9DF0" w14:textId="77777777" w:rsidR="00FA78B4" w:rsidRDefault="00FA78B4">
      <w:r>
        <w:separator/>
      </w:r>
    </w:p>
  </w:footnote>
  <w:footnote w:type="continuationSeparator" w:id="0">
    <w:p w14:paraId="587D92CD" w14:textId="77777777" w:rsidR="00FA78B4" w:rsidRDefault="00FA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25E63253" w:rsidR="00E447FB" w:rsidRPr="00E447FB" w:rsidRDefault="009F7325" w:rsidP="009F7325">
        <w:pPr>
          <w:pStyle w:val="En-tte"/>
          <w:rPr>
            <w:rFonts w:ascii="Arial" w:hAnsi="Arial" w:cs="Arial"/>
          </w:rPr>
        </w:pPr>
        <w:r>
          <w:rPr>
            <w:rFonts w:ascii="Arial" w:hAnsi="Arial" w:cs="Arial"/>
          </w:rPr>
          <w:t>R</w:t>
        </w:r>
        <w:r w:rsidR="00E447FB">
          <w:rPr>
            <w:rFonts w:ascii="Arial" w:hAnsi="Arial" w:cs="Arial"/>
          </w:rPr>
          <w:t xml:space="preserve">C - MBFC – </w:t>
        </w:r>
        <w:r w:rsidR="00213721">
          <w:rPr>
            <w:rFonts w:ascii="Arial" w:hAnsi="Arial" w:cs="Arial"/>
          </w:rPr>
          <w:t>B7</w:t>
        </w:r>
        <w:r w:rsidR="0044391A">
          <w:rPr>
            <w:rFonts w:ascii="Arial" w:hAnsi="Arial" w:cs="Arial"/>
          </w:rPr>
          <w:t xml:space="preserve"> Vrac</w:t>
        </w:r>
        <w:r w:rsidR="00E447FB">
          <w:rPr>
            <w:rFonts w:ascii="Arial" w:hAnsi="Arial" w:cs="Arial"/>
          </w:rPr>
          <w:t xml:space="preserve"> </w:t>
        </w:r>
        <w:r>
          <w:rPr>
            <w:rFonts w:ascii="Arial" w:hAnsi="Arial" w:cs="Arial"/>
          </w:rPr>
          <w:t>–</w:t>
        </w:r>
        <w:r w:rsidR="00E447FB">
          <w:rPr>
            <w:rFonts w:ascii="Arial" w:hAnsi="Arial" w:cs="Arial"/>
          </w:rPr>
          <w:t xml:space="preserve"> 202</w:t>
        </w:r>
        <w:r w:rsidR="00757872">
          <w:rPr>
            <w:rFonts w:ascii="Arial" w:hAnsi="Arial" w:cs="Arial"/>
          </w:rPr>
          <w:t>6</w:t>
        </w:r>
        <w:r w:rsidR="00CE482C">
          <w:rPr>
            <w:rFonts w:ascii="Arial" w:hAnsi="Arial" w:cs="Arial"/>
          </w:rPr>
          <w:t xml:space="preserve"> – </w:t>
        </w:r>
        <w:r w:rsidR="00E447FB">
          <w:rPr>
            <w:rFonts w:ascii="Arial" w:hAnsi="Arial" w:cs="Arial"/>
          </w:rPr>
          <w:t>20</w:t>
        </w:r>
        <w:r w:rsidR="0017006B">
          <w:rPr>
            <w:rFonts w:ascii="Arial" w:hAnsi="Arial" w:cs="Arial"/>
          </w:rPr>
          <w:t>3</w:t>
        </w:r>
        <w:r w:rsidR="00757872">
          <w:rPr>
            <w:rFonts w:ascii="Arial" w:hAnsi="Arial" w:cs="Arial"/>
          </w:rPr>
          <w:t>0 + 2</w:t>
        </w:r>
        <w:r w:rsidR="00EF0242">
          <w:rPr>
            <w:rFonts w:ascii="Arial" w:hAnsi="Arial" w:cs="Arial"/>
          </w:rPr>
          <w:t xml:space="preserve">       </w:t>
        </w:r>
        <w:r w:rsidR="00E447FB">
          <w:rPr>
            <w:rFonts w:ascii="Arial" w:hAnsi="Arial" w:cs="Arial"/>
          </w:rPr>
          <w:t xml:space="preserve">                  </w:t>
        </w:r>
        <w:r w:rsidR="00757872">
          <w:rPr>
            <w:rFonts w:ascii="Arial" w:hAnsi="Arial" w:cs="Arial"/>
          </w:rPr>
          <w:t xml:space="preserve">          </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06C45"/>
    <w:rsid w:val="00013B50"/>
    <w:rsid w:val="00021C58"/>
    <w:rsid w:val="00033701"/>
    <w:rsid w:val="00033E8F"/>
    <w:rsid w:val="00043E6E"/>
    <w:rsid w:val="00047FCF"/>
    <w:rsid w:val="00051C7F"/>
    <w:rsid w:val="0005560A"/>
    <w:rsid w:val="00060093"/>
    <w:rsid w:val="00060304"/>
    <w:rsid w:val="00083747"/>
    <w:rsid w:val="00086AAE"/>
    <w:rsid w:val="00097F6C"/>
    <w:rsid w:val="000A1E92"/>
    <w:rsid w:val="000C2BB0"/>
    <w:rsid w:val="000D2856"/>
    <w:rsid w:val="000E0B0A"/>
    <w:rsid w:val="000E75D5"/>
    <w:rsid w:val="000E7F3B"/>
    <w:rsid w:val="000F1EE1"/>
    <w:rsid w:val="000F61F5"/>
    <w:rsid w:val="00111DC3"/>
    <w:rsid w:val="001326B7"/>
    <w:rsid w:val="001407FE"/>
    <w:rsid w:val="00145215"/>
    <w:rsid w:val="001532E1"/>
    <w:rsid w:val="0017006B"/>
    <w:rsid w:val="00170E87"/>
    <w:rsid w:val="00174E19"/>
    <w:rsid w:val="00181EFA"/>
    <w:rsid w:val="00183626"/>
    <w:rsid w:val="001871EF"/>
    <w:rsid w:val="0019478F"/>
    <w:rsid w:val="001A6817"/>
    <w:rsid w:val="001D7A64"/>
    <w:rsid w:val="001F4ACA"/>
    <w:rsid w:val="00203498"/>
    <w:rsid w:val="00206F81"/>
    <w:rsid w:val="00213721"/>
    <w:rsid w:val="00225946"/>
    <w:rsid w:val="00232483"/>
    <w:rsid w:val="002424B8"/>
    <w:rsid w:val="0024413F"/>
    <w:rsid w:val="0024516C"/>
    <w:rsid w:val="002553F3"/>
    <w:rsid w:val="002853A7"/>
    <w:rsid w:val="00292282"/>
    <w:rsid w:val="00292CD8"/>
    <w:rsid w:val="002A46BC"/>
    <w:rsid w:val="002C541F"/>
    <w:rsid w:val="002D4212"/>
    <w:rsid w:val="002D59D3"/>
    <w:rsid w:val="002E1B5E"/>
    <w:rsid w:val="002E280D"/>
    <w:rsid w:val="002E32FE"/>
    <w:rsid w:val="003010E8"/>
    <w:rsid w:val="00301C9D"/>
    <w:rsid w:val="0030712D"/>
    <w:rsid w:val="00313592"/>
    <w:rsid w:val="003205C9"/>
    <w:rsid w:val="003344B4"/>
    <w:rsid w:val="00360448"/>
    <w:rsid w:val="003607BF"/>
    <w:rsid w:val="003646CF"/>
    <w:rsid w:val="003661AF"/>
    <w:rsid w:val="00377521"/>
    <w:rsid w:val="00380FD0"/>
    <w:rsid w:val="00385064"/>
    <w:rsid w:val="00385738"/>
    <w:rsid w:val="00385DFC"/>
    <w:rsid w:val="00387213"/>
    <w:rsid w:val="00393929"/>
    <w:rsid w:val="0039619F"/>
    <w:rsid w:val="003B4FDA"/>
    <w:rsid w:val="003D7501"/>
    <w:rsid w:val="003E2E20"/>
    <w:rsid w:val="004025D9"/>
    <w:rsid w:val="004045B8"/>
    <w:rsid w:val="004129C2"/>
    <w:rsid w:val="00412E42"/>
    <w:rsid w:val="0043161C"/>
    <w:rsid w:val="00431CA5"/>
    <w:rsid w:val="0044391A"/>
    <w:rsid w:val="00444266"/>
    <w:rsid w:val="00446218"/>
    <w:rsid w:val="004463CC"/>
    <w:rsid w:val="00447C67"/>
    <w:rsid w:val="00452418"/>
    <w:rsid w:val="00452A62"/>
    <w:rsid w:val="00462FCC"/>
    <w:rsid w:val="00477166"/>
    <w:rsid w:val="00480E89"/>
    <w:rsid w:val="004916B5"/>
    <w:rsid w:val="004A04F9"/>
    <w:rsid w:val="004B0BBB"/>
    <w:rsid w:val="004B2648"/>
    <w:rsid w:val="004B4774"/>
    <w:rsid w:val="004C3919"/>
    <w:rsid w:val="004E23AD"/>
    <w:rsid w:val="004E7C3D"/>
    <w:rsid w:val="0050346B"/>
    <w:rsid w:val="005043CD"/>
    <w:rsid w:val="00513D66"/>
    <w:rsid w:val="00520515"/>
    <w:rsid w:val="00521370"/>
    <w:rsid w:val="00523AF3"/>
    <w:rsid w:val="00535361"/>
    <w:rsid w:val="00542F57"/>
    <w:rsid w:val="00552E02"/>
    <w:rsid w:val="00560411"/>
    <w:rsid w:val="00560826"/>
    <w:rsid w:val="00565C33"/>
    <w:rsid w:val="00567150"/>
    <w:rsid w:val="00573F29"/>
    <w:rsid w:val="005763E0"/>
    <w:rsid w:val="00577D3E"/>
    <w:rsid w:val="00580DFB"/>
    <w:rsid w:val="00583D5E"/>
    <w:rsid w:val="005A1F39"/>
    <w:rsid w:val="005A31E6"/>
    <w:rsid w:val="005A6719"/>
    <w:rsid w:val="005B79E3"/>
    <w:rsid w:val="005C22DC"/>
    <w:rsid w:val="005C4A55"/>
    <w:rsid w:val="005D2D7F"/>
    <w:rsid w:val="005D77F7"/>
    <w:rsid w:val="005E5297"/>
    <w:rsid w:val="005F037B"/>
    <w:rsid w:val="005F2E1E"/>
    <w:rsid w:val="00603E81"/>
    <w:rsid w:val="00606146"/>
    <w:rsid w:val="00607733"/>
    <w:rsid w:val="00620E8A"/>
    <w:rsid w:val="00634781"/>
    <w:rsid w:val="00640073"/>
    <w:rsid w:val="00645AF4"/>
    <w:rsid w:val="00654988"/>
    <w:rsid w:val="00656F6B"/>
    <w:rsid w:val="00657055"/>
    <w:rsid w:val="006639C3"/>
    <w:rsid w:val="0066648D"/>
    <w:rsid w:val="0067373D"/>
    <w:rsid w:val="00684B4F"/>
    <w:rsid w:val="00686DC3"/>
    <w:rsid w:val="00691E93"/>
    <w:rsid w:val="00696B3A"/>
    <w:rsid w:val="006A4B66"/>
    <w:rsid w:val="006B0F5E"/>
    <w:rsid w:val="006B4798"/>
    <w:rsid w:val="006C4930"/>
    <w:rsid w:val="006D3EC0"/>
    <w:rsid w:val="006E3A9C"/>
    <w:rsid w:val="00701DF5"/>
    <w:rsid w:val="00704D3D"/>
    <w:rsid w:val="00705BC2"/>
    <w:rsid w:val="00706DE5"/>
    <w:rsid w:val="00710494"/>
    <w:rsid w:val="00715A17"/>
    <w:rsid w:val="00732EAB"/>
    <w:rsid w:val="00751952"/>
    <w:rsid w:val="00756216"/>
    <w:rsid w:val="00756955"/>
    <w:rsid w:val="00757872"/>
    <w:rsid w:val="00763986"/>
    <w:rsid w:val="007715B3"/>
    <w:rsid w:val="0077167F"/>
    <w:rsid w:val="00785139"/>
    <w:rsid w:val="00786DC0"/>
    <w:rsid w:val="00786DE7"/>
    <w:rsid w:val="007A7464"/>
    <w:rsid w:val="007B47EF"/>
    <w:rsid w:val="007D4FBC"/>
    <w:rsid w:val="007D7DAE"/>
    <w:rsid w:val="007F4F21"/>
    <w:rsid w:val="00800126"/>
    <w:rsid w:val="00816963"/>
    <w:rsid w:val="008212BC"/>
    <w:rsid w:val="00822A91"/>
    <w:rsid w:val="00826D35"/>
    <w:rsid w:val="00830710"/>
    <w:rsid w:val="00845345"/>
    <w:rsid w:val="00854A5E"/>
    <w:rsid w:val="00855D2C"/>
    <w:rsid w:val="008600E0"/>
    <w:rsid w:val="00861481"/>
    <w:rsid w:val="0086447D"/>
    <w:rsid w:val="00865088"/>
    <w:rsid w:val="008755E2"/>
    <w:rsid w:val="00876D63"/>
    <w:rsid w:val="00883AB3"/>
    <w:rsid w:val="00897094"/>
    <w:rsid w:val="008A1AE7"/>
    <w:rsid w:val="008A66C7"/>
    <w:rsid w:val="008B46FA"/>
    <w:rsid w:val="008B6A33"/>
    <w:rsid w:val="008C010C"/>
    <w:rsid w:val="008C14A8"/>
    <w:rsid w:val="008D3901"/>
    <w:rsid w:val="008F22A2"/>
    <w:rsid w:val="00903B99"/>
    <w:rsid w:val="0091289C"/>
    <w:rsid w:val="00920B61"/>
    <w:rsid w:val="00930EC3"/>
    <w:rsid w:val="00931D00"/>
    <w:rsid w:val="00936897"/>
    <w:rsid w:val="0093753F"/>
    <w:rsid w:val="00951AD0"/>
    <w:rsid w:val="009706FA"/>
    <w:rsid w:val="0097152E"/>
    <w:rsid w:val="009743DF"/>
    <w:rsid w:val="0098257C"/>
    <w:rsid w:val="00990F70"/>
    <w:rsid w:val="00995134"/>
    <w:rsid w:val="009A5678"/>
    <w:rsid w:val="009B4606"/>
    <w:rsid w:val="009B7F9C"/>
    <w:rsid w:val="009D319A"/>
    <w:rsid w:val="009E0E37"/>
    <w:rsid w:val="009E2A2B"/>
    <w:rsid w:val="009E70B1"/>
    <w:rsid w:val="009E755D"/>
    <w:rsid w:val="009E786E"/>
    <w:rsid w:val="009F0BF0"/>
    <w:rsid w:val="009F17F3"/>
    <w:rsid w:val="009F730E"/>
    <w:rsid w:val="009F7325"/>
    <w:rsid w:val="00A2455D"/>
    <w:rsid w:val="00A34756"/>
    <w:rsid w:val="00A40DEF"/>
    <w:rsid w:val="00A51019"/>
    <w:rsid w:val="00A6394C"/>
    <w:rsid w:val="00A65107"/>
    <w:rsid w:val="00A739D0"/>
    <w:rsid w:val="00A821BA"/>
    <w:rsid w:val="00A87409"/>
    <w:rsid w:val="00A87513"/>
    <w:rsid w:val="00A90BF1"/>
    <w:rsid w:val="00A953A8"/>
    <w:rsid w:val="00AC0288"/>
    <w:rsid w:val="00AC0405"/>
    <w:rsid w:val="00AC5DF4"/>
    <w:rsid w:val="00AD2E0F"/>
    <w:rsid w:val="00AD3E18"/>
    <w:rsid w:val="00AD68C0"/>
    <w:rsid w:val="00AE24E5"/>
    <w:rsid w:val="00AE3FCD"/>
    <w:rsid w:val="00AE5924"/>
    <w:rsid w:val="00AF66B8"/>
    <w:rsid w:val="00B13C29"/>
    <w:rsid w:val="00B1413B"/>
    <w:rsid w:val="00B15CAD"/>
    <w:rsid w:val="00B220B9"/>
    <w:rsid w:val="00B30D34"/>
    <w:rsid w:val="00B434C1"/>
    <w:rsid w:val="00B60EB4"/>
    <w:rsid w:val="00B64010"/>
    <w:rsid w:val="00B6526A"/>
    <w:rsid w:val="00B743F2"/>
    <w:rsid w:val="00B81CFE"/>
    <w:rsid w:val="00B971C8"/>
    <w:rsid w:val="00BA4620"/>
    <w:rsid w:val="00BA5979"/>
    <w:rsid w:val="00BA6C9B"/>
    <w:rsid w:val="00BB75C2"/>
    <w:rsid w:val="00BC2576"/>
    <w:rsid w:val="00BD4FBA"/>
    <w:rsid w:val="00BD5FE1"/>
    <w:rsid w:val="00BD6479"/>
    <w:rsid w:val="00BD7216"/>
    <w:rsid w:val="00BE6727"/>
    <w:rsid w:val="00BE7E70"/>
    <w:rsid w:val="00C03295"/>
    <w:rsid w:val="00C119F4"/>
    <w:rsid w:val="00C13A03"/>
    <w:rsid w:val="00C14BA4"/>
    <w:rsid w:val="00C165CF"/>
    <w:rsid w:val="00C17918"/>
    <w:rsid w:val="00C20BE7"/>
    <w:rsid w:val="00C2164F"/>
    <w:rsid w:val="00C25957"/>
    <w:rsid w:val="00C35012"/>
    <w:rsid w:val="00C41AF9"/>
    <w:rsid w:val="00C42C19"/>
    <w:rsid w:val="00C442E8"/>
    <w:rsid w:val="00C47F52"/>
    <w:rsid w:val="00C567B9"/>
    <w:rsid w:val="00C6236D"/>
    <w:rsid w:val="00C75E66"/>
    <w:rsid w:val="00C81E09"/>
    <w:rsid w:val="00C866C4"/>
    <w:rsid w:val="00C870B2"/>
    <w:rsid w:val="00C95700"/>
    <w:rsid w:val="00C9634D"/>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11672"/>
    <w:rsid w:val="00D22EDF"/>
    <w:rsid w:val="00D44780"/>
    <w:rsid w:val="00D449B0"/>
    <w:rsid w:val="00D464C8"/>
    <w:rsid w:val="00D50808"/>
    <w:rsid w:val="00D51DDE"/>
    <w:rsid w:val="00D55689"/>
    <w:rsid w:val="00D63509"/>
    <w:rsid w:val="00D838A0"/>
    <w:rsid w:val="00D85BA2"/>
    <w:rsid w:val="00D93385"/>
    <w:rsid w:val="00D95D35"/>
    <w:rsid w:val="00DA2A70"/>
    <w:rsid w:val="00DA7866"/>
    <w:rsid w:val="00DB3AF0"/>
    <w:rsid w:val="00DC445C"/>
    <w:rsid w:val="00DD0FD7"/>
    <w:rsid w:val="00DF3943"/>
    <w:rsid w:val="00E2049D"/>
    <w:rsid w:val="00E2242B"/>
    <w:rsid w:val="00E342F3"/>
    <w:rsid w:val="00E3622A"/>
    <w:rsid w:val="00E42B7C"/>
    <w:rsid w:val="00E447FB"/>
    <w:rsid w:val="00E466E6"/>
    <w:rsid w:val="00E50722"/>
    <w:rsid w:val="00E52450"/>
    <w:rsid w:val="00E56B0A"/>
    <w:rsid w:val="00E579DE"/>
    <w:rsid w:val="00E65088"/>
    <w:rsid w:val="00E65C7D"/>
    <w:rsid w:val="00E666D1"/>
    <w:rsid w:val="00E67325"/>
    <w:rsid w:val="00E92E25"/>
    <w:rsid w:val="00EA596D"/>
    <w:rsid w:val="00EB160A"/>
    <w:rsid w:val="00EC01A7"/>
    <w:rsid w:val="00EC4B3A"/>
    <w:rsid w:val="00EC7A3E"/>
    <w:rsid w:val="00EF0242"/>
    <w:rsid w:val="00F04620"/>
    <w:rsid w:val="00F13D6D"/>
    <w:rsid w:val="00F25708"/>
    <w:rsid w:val="00F2645D"/>
    <w:rsid w:val="00F324AE"/>
    <w:rsid w:val="00F425D6"/>
    <w:rsid w:val="00F470FA"/>
    <w:rsid w:val="00F53C84"/>
    <w:rsid w:val="00F62562"/>
    <w:rsid w:val="00F62E05"/>
    <w:rsid w:val="00F6380A"/>
    <w:rsid w:val="00F65740"/>
    <w:rsid w:val="00F74456"/>
    <w:rsid w:val="00F90393"/>
    <w:rsid w:val="00F90D3E"/>
    <w:rsid w:val="00F94F95"/>
    <w:rsid w:val="00FA08F0"/>
    <w:rsid w:val="00FA78B4"/>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t.gathellier@mobilitesbfc.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baut.gathellier@mobilitesbf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erences.modernisation.gouv.fr" TargetMode="External"/><Relationship Id="rId4" Type="http://schemas.openxmlformats.org/officeDocument/2006/relationships/settings" Target="settings.xml"/><Relationship Id="rId9" Type="http://schemas.openxmlformats.org/officeDocument/2006/relationships/hyperlink" Target="http://mobilitesbfc.fr/marches-public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69</TotalTime>
  <Pages>1</Pages>
  <Words>2140</Words>
  <Characters>11775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13888</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26</cp:revision>
  <cp:lastPrinted>2022-04-14T05:01:00Z</cp:lastPrinted>
  <dcterms:created xsi:type="dcterms:W3CDTF">2026-04-16T12:19:00Z</dcterms:created>
  <dcterms:modified xsi:type="dcterms:W3CDTF">2026-06-05T14:06:00Z</dcterms:modified>
</cp:coreProperties>
</file>